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9F" w:rsidRDefault="00931E9F" w:rsidP="00931E9F">
      <w:pPr>
        <w:spacing w:line="360" w:lineRule="auto"/>
        <w:jc w:val="center"/>
        <w:rPr>
          <w:rFonts w:hint="eastAsia"/>
          <w:b/>
          <w:sz w:val="30"/>
          <w:szCs w:val="30"/>
        </w:rPr>
      </w:pPr>
      <w:r>
        <w:rPr>
          <w:rFonts w:hint="eastAsia"/>
          <w:b/>
          <w:sz w:val="30"/>
          <w:szCs w:val="30"/>
        </w:rPr>
        <w:t>全国</w:t>
      </w:r>
      <w:r w:rsidRPr="00320E73">
        <w:rPr>
          <w:rFonts w:hint="eastAsia"/>
          <w:b/>
          <w:color w:val="000000"/>
          <w:sz w:val="30"/>
          <w:szCs w:val="30"/>
        </w:rPr>
        <w:t>高等教育成</w:t>
      </w:r>
      <w:r w:rsidRPr="008367DD">
        <w:rPr>
          <w:rFonts w:hint="eastAsia"/>
          <w:b/>
          <w:sz w:val="30"/>
          <w:szCs w:val="30"/>
        </w:rPr>
        <w:t>人本科</w:t>
      </w:r>
      <w:r w:rsidRPr="00834991">
        <w:rPr>
          <w:rFonts w:hint="eastAsia"/>
          <w:b/>
          <w:color w:val="000000"/>
          <w:sz w:val="30"/>
          <w:szCs w:val="30"/>
        </w:rPr>
        <w:t>生</w:t>
      </w:r>
      <w:r>
        <w:rPr>
          <w:rFonts w:hint="eastAsia"/>
          <w:b/>
          <w:sz w:val="30"/>
          <w:szCs w:val="30"/>
        </w:rPr>
        <w:t>申请</w:t>
      </w:r>
      <w:bookmarkStart w:id="0" w:name="_GoBack"/>
      <w:r>
        <w:rPr>
          <w:rFonts w:hint="eastAsia"/>
          <w:b/>
          <w:sz w:val="30"/>
          <w:szCs w:val="30"/>
        </w:rPr>
        <w:t>学士学位日语统一考试大纲</w:t>
      </w:r>
      <w:bookmarkEnd w:id="0"/>
    </w:p>
    <w:p w:rsidR="00931E9F" w:rsidRPr="007E5B72" w:rsidRDefault="00931E9F" w:rsidP="00931E9F">
      <w:pPr>
        <w:spacing w:line="360" w:lineRule="auto"/>
        <w:rPr>
          <w:rFonts w:hint="eastAsia"/>
          <w:b/>
          <w:color w:val="FF0000"/>
          <w:sz w:val="28"/>
          <w:szCs w:val="28"/>
        </w:rPr>
      </w:pPr>
      <w:r>
        <w:rPr>
          <w:rFonts w:hint="eastAsia"/>
          <w:b/>
          <w:sz w:val="30"/>
          <w:szCs w:val="30"/>
        </w:rPr>
        <w:t xml:space="preserve">   </w:t>
      </w:r>
      <w:r w:rsidRPr="00320E73">
        <w:rPr>
          <w:rFonts w:hint="eastAsia"/>
          <w:b/>
          <w:color w:val="000000"/>
          <w:sz w:val="30"/>
          <w:szCs w:val="30"/>
        </w:rPr>
        <w:t xml:space="preserve"> </w:t>
      </w:r>
      <w:r w:rsidRPr="00320E73">
        <w:rPr>
          <w:rFonts w:hint="eastAsia"/>
          <w:b/>
          <w:color w:val="000000"/>
          <w:sz w:val="28"/>
          <w:szCs w:val="28"/>
        </w:rPr>
        <w:t xml:space="preserve"> </w:t>
      </w:r>
      <w:r>
        <w:rPr>
          <w:rFonts w:hint="eastAsia"/>
          <w:b/>
          <w:color w:val="000000"/>
          <w:sz w:val="28"/>
          <w:szCs w:val="28"/>
        </w:rPr>
        <w:t xml:space="preserve">        </w:t>
      </w:r>
      <w:r>
        <w:rPr>
          <w:rFonts w:hint="eastAsia"/>
          <w:b/>
          <w:color w:val="000000"/>
          <w:sz w:val="28"/>
          <w:szCs w:val="28"/>
        </w:rPr>
        <w:t>（教育部学位与研究生教育发展中心制定）</w:t>
      </w:r>
    </w:p>
    <w:p w:rsidR="00931E9F" w:rsidRPr="008367DD" w:rsidRDefault="00931E9F" w:rsidP="00931E9F">
      <w:pPr>
        <w:spacing w:line="360" w:lineRule="auto"/>
        <w:jc w:val="center"/>
        <w:rPr>
          <w:rFonts w:hint="eastAsia"/>
          <w:b/>
          <w:sz w:val="30"/>
          <w:szCs w:val="30"/>
        </w:rPr>
      </w:pPr>
    </w:p>
    <w:p w:rsidR="00931E9F" w:rsidRPr="008367DD" w:rsidRDefault="00931E9F" w:rsidP="00931E9F">
      <w:pPr>
        <w:spacing w:line="360" w:lineRule="auto"/>
        <w:jc w:val="center"/>
        <w:rPr>
          <w:rFonts w:hint="eastAsia"/>
          <w:b/>
          <w:sz w:val="32"/>
          <w:szCs w:val="32"/>
        </w:rPr>
      </w:pPr>
      <w:r w:rsidRPr="008367DD">
        <w:rPr>
          <w:rFonts w:hint="eastAsia"/>
          <w:b/>
          <w:sz w:val="32"/>
          <w:szCs w:val="32"/>
        </w:rPr>
        <w:t>总</w:t>
      </w:r>
      <w:r w:rsidRPr="008367DD">
        <w:rPr>
          <w:rFonts w:hint="eastAsia"/>
          <w:b/>
          <w:sz w:val="32"/>
          <w:szCs w:val="32"/>
        </w:rPr>
        <w:t xml:space="preserve">  </w:t>
      </w:r>
      <w:r w:rsidRPr="008367DD">
        <w:rPr>
          <w:rFonts w:hint="eastAsia"/>
          <w:b/>
          <w:sz w:val="32"/>
          <w:szCs w:val="32"/>
        </w:rPr>
        <w:t>则</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为适应成人高等教育本科毕业生申请学士学位外语统一考试的要求，根据国务院学位委员会《关于授予成人高等教育本科毕业生学士学位暂行规定》和国务院学位委员会、原国家教育委员会《关于整顿普通高等学校授予成人高等教育本科毕业生学士学位工作的通知》的有关规定，参照普通本科</w:t>
      </w:r>
      <w:r>
        <w:rPr>
          <w:rFonts w:ascii="宋体" w:hAnsi="宋体" w:hint="eastAsia"/>
          <w:sz w:val="24"/>
        </w:rPr>
        <w:t>日</w:t>
      </w:r>
      <w:r w:rsidRPr="00D10423">
        <w:rPr>
          <w:rFonts w:ascii="宋体" w:hAnsi="宋体" w:hint="eastAsia"/>
          <w:sz w:val="24"/>
        </w:rPr>
        <w:t>语教学大纲的要求，并结合成人高等教育本科</w:t>
      </w:r>
      <w:r>
        <w:rPr>
          <w:rFonts w:ascii="宋体" w:hAnsi="宋体" w:hint="eastAsia"/>
          <w:sz w:val="24"/>
        </w:rPr>
        <w:t>日</w:t>
      </w:r>
      <w:r w:rsidRPr="00D10423">
        <w:rPr>
          <w:rFonts w:ascii="宋体" w:hAnsi="宋体" w:hint="eastAsia"/>
          <w:sz w:val="24"/>
        </w:rPr>
        <w:t>语教学的实际情况，特制订</w:t>
      </w:r>
      <w:r w:rsidRPr="00D10423">
        <w:rPr>
          <w:rFonts w:ascii="宋体" w:hAnsi="宋体"/>
          <w:sz w:val="24"/>
        </w:rPr>
        <w:t>«</w:t>
      </w:r>
      <w:r w:rsidRPr="00D10423">
        <w:rPr>
          <w:rFonts w:ascii="宋体" w:hAnsi="宋体" w:hint="eastAsia"/>
          <w:color w:val="FF0000"/>
          <w:sz w:val="24"/>
        </w:rPr>
        <w:t xml:space="preserve"> </w:t>
      </w:r>
      <w:r w:rsidRPr="00D10423">
        <w:rPr>
          <w:rFonts w:ascii="宋体" w:hAnsi="宋体" w:hint="eastAsia"/>
          <w:color w:val="000000"/>
          <w:sz w:val="24"/>
        </w:rPr>
        <w:t>全国高等教育成人本科生申请学士学位</w:t>
      </w:r>
      <w:r>
        <w:rPr>
          <w:rFonts w:ascii="宋体" w:hAnsi="宋体" w:hint="eastAsia"/>
          <w:color w:val="000000"/>
          <w:sz w:val="24"/>
        </w:rPr>
        <w:t>日</w:t>
      </w:r>
      <w:r w:rsidRPr="00D10423">
        <w:rPr>
          <w:rFonts w:ascii="宋体" w:hAnsi="宋体" w:hint="eastAsia"/>
          <w:color w:val="000000"/>
          <w:sz w:val="24"/>
        </w:rPr>
        <w:t xml:space="preserve">语统一考试大纲 </w:t>
      </w:r>
      <w:r w:rsidRPr="00D10423">
        <w:rPr>
          <w:rFonts w:ascii="宋体" w:hAnsi="宋体"/>
          <w:color w:val="000000"/>
          <w:sz w:val="24"/>
        </w:rPr>
        <w:t>»</w:t>
      </w:r>
      <w:r w:rsidRPr="00D10423">
        <w:rPr>
          <w:rFonts w:ascii="宋体" w:hAnsi="宋体" w:hint="eastAsia"/>
          <w:color w:val="000000"/>
          <w:sz w:val="24"/>
        </w:rPr>
        <w:t>。适应对象: 除全国高等教育成人本科生申请学士学位考生外,还对</w:t>
      </w:r>
      <w:r>
        <w:rPr>
          <w:rFonts w:ascii="宋体" w:hAnsi="宋体" w:hint="eastAsia"/>
          <w:color w:val="000000"/>
          <w:sz w:val="24"/>
        </w:rPr>
        <w:t>日</w:t>
      </w:r>
      <w:r w:rsidRPr="00D10423">
        <w:rPr>
          <w:rFonts w:ascii="宋体" w:hAnsi="宋体" w:hint="eastAsia"/>
          <w:color w:val="000000"/>
          <w:sz w:val="24"/>
        </w:rPr>
        <w:t>语二 / 双学位考生做出了具体的要求。 这样会使</w:t>
      </w:r>
      <w:r w:rsidRPr="00D10423">
        <w:rPr>
          <w:rFonts w:ascii="宋体" w:hAnsi="宋体" w:hint="eastAsia"/>
          <w:sz w:val="24"/>
        </w:rPr>
        <w:t>考试更加规范，使广大考生能够熟悉</w:t>
      </w:r>
      <w:r>
        <w:rPr>
          <w:rFonts w:ascii="宋体" w:hAnsi="宋体" w:hint="eastAsia"/>
          <w:sz w:val="24"/>
        </w:rPr>
        <w:t>日</w:t>
      </w:r>
      <w:r w:rsidRPr="00D10423">
        <w:rPr>
          <w:rFonts w:ascii="宋体" w:hAnsi="宋体" w:hint="eastAsia"/>
          <w:sz w:val="24"/>
        </w:rPr>
        <w:t>语考试的内容、题型、难度、及记分办法。</w:t>
      </w:r>
      <w:r w:rsidRPr="00D10423">
        <w:rPr>
          <w:rFonts w:ascii="宋体" w:hAnsi="宋体" w:hint="eastAsia"/>
          <w:color w:val="000000"/>
          <w:sz w:val="24"/>
        </w:rPr>
        <w:t xml:space="preserve"> 本大纲将于2011年</w:t>
      </w:r>
      <w:r w:rsidRPr="00D10423">
        <w:rPr>
          <w:rFonts w:ascii="宋体" w:hAnsi="宋体" w:hint="eastAsia"/>
          <w:sz w:val="24"/>
        </w:rPr>
        <w:t>开始执行。现将有关问题作如下说明：</w:t>
      </w:r>
    </w:p>
    <w:p w:rsidR="00931E9F" w:rsidRDefault="00931E9F" w:rsidP="00931E9F">
      <w:pPr>
        <w:spacing w:line="450" w:lineRule="exact"/>
        <w:ind w:firstLineChars="200" w:firstLine="480"/>
        <w:rPr>
          <w:rFonts w:hint="eastAsia"/>
          <w:sz w:val="24"/>
        </w:rPr>
      </w:pP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成人</w:t>
      </w:r>
      <w:r>
        <w:rPr>
          <w:rFonts w:ascii="宋体" w:hAnsi="宋体" w:hint="eastAsia"/>
          <w:sz w:val="24"/>
        </w:rPr>
        <w:t>日</w:t>
      </w:r>
      <w:r w:rsidRPr="00D10423">
        <w:rPr>
          <w:rFonts w:ascii="宋体" w:hAnsi="宋体" w:hint="eastAsia"/>
          <w:sz w:val="24"/>
        </w:rPr>
        <w:t>语教学的目的是培养学生具有较强的阅读能力，一定的</w:t>
      </w:r>
      <w:r>
        <w:rPr>
          <w:rFonts w:ascii="宋体" w:hAnsi="宋体" w:hint="eastAsia"/>
          <w:sz w:val="24"/>
        </w:rPr>
        <w:t>日</w:t>
      </w:r>
      <w:r w:rsidRPr="00D10423">
        <w:rPr>
          <w:rFonts w:ascii="宋体" w:hAnsi="宋体" w:hint="eastAsia"/>
          <w:sz w:val="24"/>
        </w:rPr>
        <w:t>汉互译能力，和初步的听说能力，使他们能以</w:t>
      </w:r>
      <w:r>
        <w:rPr>
          <w:rFonts w:ascii="宋体" w:hAnsi="宋体" w:hint="eastAsia"/>
          <w:sz w:val="24"/>
        </w:rPr>
        <w:t>日</w:t>
      </w:r>
      <w:r w:rsidRPr="00D10423">
        <w:rPr>
          <w:rFonts w:ascii="宋体" w:hAnsi="宋体" w:hint="eastAsia"/>
          <w:sz w:val="24"/>
        </w:rPr>
        <w:t>语为工具，获取专业所需要的信息，并为进一步提高</w:t>
      </w:r>
      <w:r>
        <w:rPr>
          <w:rFonts w:ascii="宋体" w:hAnsi="宋体" w:hint="eastAsia"/>
          <w:sz w:val="24"/>
        </w:rPr>
        <w:t>日</w:t>
      </w:r>
      <w:r w:rsidRPr="00D10423">
        <w:rPr>
          <w:rFonts w:ascii="宋体" w:hAnsi="宋体" w:hint="eastAsia"/>
          <w:sz w:val="24"/>
        </w:rPr>
        <w:t>语水平打下较好的基础。为此，本考试主要考核学生运用语言的能力，重点是考核学生的阅读能力以及对语法结构和词语用法的熟练程度。</w:t>
      </w:r>
    </w:p>
    <w:p w:rsidR="00931E9F" w:rsidRPr="00D10423" w:rsidRDefault="00931E9F" w:rsidP="00931E9F">
      <w:pPr>
        <w:spacing w:line="450" w:lineRule="exact"/>
        <w:ind w:firstLineChars="200" w:firstLine="480"/>
        <w:rPr>
          <w:rFonts w:ascii="宋体" w:hAnsi="宋体" w:hint="eastAsia"/>
          <w:sz w:val="24"/>
        </w:rPr>
      </w:pP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本考试是一种标准化考试。考试方式为笔试。考试范围主要参照全日制文理科、本科</w:t>
      </w:r>
      <w:r>
        <w:rPr>
          <w:rFonts w:ascii="宋体" w:hAnsi="宋体" w:hint="eastAsia"/>
          <w:sz w:val="24"/>
        </w:rPr>
        <w:t>日</w:t>
      </w:r>
      <w:r w:rsidRPr="00D10423">
        <w:rPr>
          <w:rFonts w:ascii="宋体" w:hAnsi="宋体" w:hint="eastAsia"/>
          <w:sz w:val="24"/>
        </w:rPr>
        <w:t>语教学大纲所规定的1—3级除听说以外的大部分内容。在题型设计上，</w:t>
      </w:r>
      <w:r>
        <w:rPr>
          <w:rFonts w:ascii="宋体" w:hAnsi="宋体" w:hint="eastAsia"/>
          <w:sz w:val="24"/>
        </w:rPr>
        <w:t>日</w:t>
      </w:r>
      <w:r w:rsidRPr="00D10423">
        <w:rPr>
          <w:rFonts w:ascii="宋体" w:hAnsi="宋体" w:hint="eastAsia"/>
          <w:sz w:val="24"/>
        </w:rPr>
        <w:t>汉互译部分和写作部分是主观性试题之外，其余试题均采用客观性的</w:t>
      </w:r>
      <w:r w:rsidRPr="00C61528">
        <w:rPr>
          <w:rFonts w:ascii="宋体" w:hAnsi="宋体" w:hint="eastAsia"/>
          <w:sz w:val="24"/>
        </w:rPr>
        <w:t>单项或多项</w:t>
      </w:r>
      <w:r w:rsidRPr="00D10423">
        <w:rPr>
          <w:rFonts w:ascii="宋体" w:hAnsi="宋体" w:hint="eastAsia"/>
          <w:sz w:val="24"/>
        </w:rPr>
        <w:t>选择题形式。听说考试正在规划之中，待时机成熟时实施。客观性试题有信度较高，覆盖面广的优点；而主观性试题有利于提高测试的效度，能更好的检测考生运用语言的能力。为此，本考试采用主观题、客观题混合型，以保证良好的信度和效度，以利于未来全国统考、考查或评估。</w:t>
      </w:r>
    </w:p>
    <w:p w:rsidR="00931E9F" w:rsidRDefault="00931E9F" w:rsidP="00931E9F">
      <w:pPr>
        <w:spacing w:line="450" w:lineRule="exact"/>
        <w:ind w:firstLineChars="200" w:firstLine="480"/>
        <w:rPr>
          <w:rFonts w:hint="eastAsia"/>
          <w:sz w:val="24"/>
        </w:rPr>
      </w:pPr>
    </w:p>
    <w:p w:rsidR="00931E9F" w:rsidRPr="00D10423" w:rsidRDefault="00931E9F" w:rsidP="00931E9F">
      <w:pPr>
        <w:spacing w:line="450" w:lineRule="exact"/>
        <w:ind w:firstLineChars="200" w:firstLine="480"/>
        <w:rPr>
          <w:rFonts w:ascii="宋体" w:hAnsi="宋体" w:hint="eastAsia"/>
          <w:color w:val="000000"/>
          <w:sz w:val="24"/>
        </w:rPr>
      </w:pPr>
      <w:r w:rsidRPr="00D10423">
        <w:rPr>
          <w:rFonts w:ascii="宋体" w:hAnsi="宋体" w:hint="eastAsia"/>
          <w:sz w:val="24"/>
        </w:rPr>
        <w:t>本考试按百分制计分，满分为120分</w:t>
      </w:r>
      <w:r w:rsidRPr="00D10423">
        <w:rPr>
          <w:rFonts w:ascii="宋体" w:hAnsi="宋体" w:hint="eastAsia"/>
          <w:color w:val="000000"/>
          <w:sz w:val="24"/>
        </w:rPr>
        <w:t>（其中100分为成人本科学士学位满分成绩，再加20分为二 / 双学位考生满分成绩 )。考试成绩合格者发给成人本科</w:t>
      </w:r>
      <w:r w:rsidRPr="00D10423">
        <w:rPr>
          <w:rFonts w:ascii="宋体" w:hAnsi="宋体" w:hint="eastAsia"/>
          <w:color w:val="000000"/>
          <w:sz w:val="24"/>
        </w:rPr>
        <w:lastRenderedPageBreak/>
        <w:t>学士学位</w:t>
      </w:r>
      <w:r>
        <w:rPr>
          <w:rFonts w:ascii="宋体" w:hAnsi="宋体" w:hint="eastAsia"/>
          <w:color w:val="000000"/>
          <w:sz w:val="24"/>
        </w:rPr>
        <w:t>日</w:t>
      </w:r>
      <w:r w:rsidRPr="00D10423">
        <w:rPr>
          <w:rFonts w:ascii="宋体" w:hAnsi="宋体" w:hint="eastAsia"/>
          <w:color w:val="000000"/>
          <w:sz w:val="24"/>
        </w:rPr>
        <w:t>语合格证书或本科二 / 双学位(学士学位)</w:t>
      </w:r>
      <w:r>
        <w:rPr>
          <w:rFonts w:ascii="宋体" w:hAnsi="宋体" w:hint="eastAsia"/>
          <w:color w:val="000000"/>
          <w:sz w:val="24"/>
        </w:rPr>
        <w:t>日</w:t>
      </w:r>
      <w:r w:rsidRPr="00D10423">
        <w:rPr>
          <w:rFonts w:ascii="宋体" w:hAnsi="宋体" w:hint="eastAsia"/>
          <w:color w:val="000000"/>
          <w:sz w:val="24"/>
        </w:rPr>
        <w:t>语合格证书。</w:t>
      </w:r>
    </w:p>
    <w:p w:rsidR="00931E9F" w:rsidRPr="00D10423" w:rsidRDefault="00931E9F" w:rsidP="00931E9F">
      <w:pPr>
        <w:spacing w:line="450" w:lineRule="exact"/>
        <w:ind w:firstLineChars="200" w:firstLine="480"/>
        <w:rPr>
          <w:rFonts w:ascii="宋体" w:hAnsi="宋体" w:hint="eastAsia"/>
          <w:color w:val="000000"/>
          <w:sz w:val="24"/>
        </w:rPr>
      </w:pPr>
      <w:r w:rsidRPr="00D10423">
        <w:rPr>
          <w:rFonts w:ascii="宋体" w:hAnsi="宋体" w:hint="eastAsia"/>
          <w:sz w:val="24"/>
        </w:rPr>
        <w:t>本考试每年举行1次，考试时间为2小时。</w:t>
      </w:r>
    </w:p>
    <w:p w:rsidR="00931E9F" w:rsidRPr="00D10423" w:rsidRDefault="00931E9F" w:rsidP="00931E9F">
      <w:pPr>
        <w:spacing w:line="450" w:lineRule="exact"/>
        <w:ind w:firstLineChars="200" w:firstLine="480"/>
        <w:rPr>
          <w:rFonts w:ascii="宋体" w:hAnsi="宋体" w:hint="eastAsia"/>
          <w:sz w:val="24"/>
        </w:rPr>
      </w:pPr>
    </w:p>
    <w:p w:rsidR="00931E9F" w:rsidRPr="00AB6E8E" w:rsidRDefault="00931E9F" w:rsidP="00931E9F">
      <w:pPr>
        <w:spacing w:line="450" w:lineRule="exact"/>
        <w:ind w:firstLineChars="200" w:firstLine="482"/>
        <w:outlineLvl w:val="0"/>
        <w:rPr>
          <w:rFonts w:ascii="黑体" w:eastAsia="黑体" w:hint="eastAsia"/>
          <w:b/>
          <w:sz w:val="24"/>
        </w:rPr>
      </w:pPr>
      <w:r w:rsidRPr="00C505F0">
        <w:rPr>
          <w:rFonts w:ascii="黑体" w:eastAsia="黑体" w:hint="eastAsia"/>
          <w:b/>
          <w:sz w:val="24"/>
        </w:rPr>
        <w:t>一、考试对象</w:t>
      </w:r>
    </w:p>
    <w:p w:rsidR="00931E9F" w:rsidRPr="00D10423" w:rsidRDefault="00931E9F" w:rsidP="00931E9F">
      <w:pPr>
        <w:spacing w:line="450" w:lineRule="exact"/>
        <w:ind w:firstLineChars="200" w:firstLine="448"/>
        <w:rPr>
          <w:rFonts w:ascii="宋体" w:hAnsi="宋体" w:hint="eastAsia"/>
          <w:spacing w:val="-8"/>
          <w:sz w:val="24"/>
        </w:rPr>
      </w:pPr>
      <w:r w:rsidRPr="00D10423">
        <w:rPr>
          <w:rFonts w:ascii="宋体" w:hAnsi="宋体" w:hint="eastAsia"/>
          <w:spacing w:val="-8"/>
          <w:sz w:val="24"/>
        </w:rPr>
        <w:t>1、《全国高等教育成人本科生申请学士学位</w:t>
      </w:r>
      <w:r>
        <w:rPr>
          <w:rFonts w:ascii="宋体" w:hAnsi="宋体" w:hint="eastAsia"/>
          <w:spacing w:val="-8"/>
          <w:sz w:val="24"/>
        </w:rPr>
        <w:t>日</w:t>
      </w:r>
      <w:r w:rsidRPr="00D10423">
        <w:rPr>
          <w:rFonts w:ascii="宋体" w:hAnsi="宋体" w:hint="eastAsia"/>
          <w:spacing w:val="-8"/>
          <w:sz w:val="24"/>
        </w:rPr>
        <w:t>语统一考试大纲》适用于修完成人本科函授及通过自考本科所规定的全部专业内容的学生。</w:t>
      </w:r>
    </w:p>
    <w:p w:rsidR="00931E9F" w:rsidRPr="00D10423" w:rsidRDefault="00931E9F" w:rsidP="00931E9F">
      <w:pPr>
        <w:spacing w:line="450" w:lineRule="exact"/>
        <w:ind w:firstLineChars="200" w:firstLine="448"/>
        <w:rPr>
          <w:rFonts w:ascii="宋体" w:hAnsi="宋体" w:hint="eastAsia"/>
          <w:spacing w:val="-8"/>
          <w:sz w:val="24"/>
        </w:rPr>
      </w:pPr>
      <w:r w:rsidRPr="00D10423">
        <w:rPr>
          <w:rFonts w:ascii="宋体" w:hAnsi="宋体" w:hint="eastAsia"/>
          <w:spacing w:val="-8"/>
          <w:sz w:val="24"/>
        </w:rPr>
        <w:t>2、关于二学位考生的问题：这里所指的二学位考生是指全日制本科生通过成人教育形式（含自学考试和远程教育）获得成人二学历并申请成人二学位者可参加考试。</w:t>
      </w:r>
    </w:p>
    <w:p w:rsidR="00931E9F" w:rsidRPr="00D10423" w:rsidRDefault="00931E9F" w:rsidP="00931E9F">
      <w:pPr>
        <w:spacing w:line="450" w:lineRule="exact"/>
        <w:ind w:firstLineChars="200" w:firstLine="448"/>
        <w:rPr>
          <w:rFonts w:ascii="宋体" w:hAnsi="宋体" w:hint="eastAsia"/>
          <w:spacing w:val="-8"/>
          <w:sz w:val="24"/>
        </w:rPr>
      </w:pPr>
      <w:r w:rsidRPr="00D10423">
        <w:rPr>
          <w:rFonts w:ascii="宋体" w:hAnsi="宋体" w:hint="eastAsia"/>
          <w:spacing w:val="-8"/>
          <w:sz w:val="24"/>
        </w:rPr>
        <w:t>3、关于双学位考生的问题：这里所指的双学位考生是</w:t>
      </w:r>
      <w:r>
        <w:rPr>
          <w:rFonts w:ascii="宋体" w:hAnsi="宋体" w:hint="eastAsia"/>
          <w:spacing w:val="-8"/>
          <w:sz w:val="24"/>
        </w:rPr>
        <w:t>指全日制本科生</w:t>
      </w:r>
      <w:r w:rsidRPr="00D10423">
        <w:rPr>
          <w:rFonts w:ascii="宋体" w:hAnsi="宋体" w:hint="eastAsia"/>
          <w:spacing w:val="-8"/>
          <w:sz w:val="24"/>
        </w:rPr>
        <w:t>在本科学习阶段，学习本专业的同时，</w:t>
      </w:r>
      <w:r>
        <w:rPr>
          <w:rFonts w:ascii="宋体" w:hAnsi="宋体" w:hint="eastAsia"/>
          <w:spacing w:val="-8"/>
          <w:sz w:val="24"/>
        </w:rPr>
        <w:t>学有余力者</w:t>
      </w:r>
      <w:r w:rsidRPr="00D10423">
        <w:rPr>
          <w:rFonts w:ascii="宋体" w:hAnsi="宋体" w:hint="eastAsia"/>
          <w:spacing w:val="-8"/>
          <w:sz w:val="24"/>
        </w:rPr>
        <w:t>学习了另一</w:t>
      </w:r>
      <w:r>
        <w:rPr>
          <w:rFonts w:ascii="宋体" w:hAnsi="宋体" w:hint="eastAsia"/>
          <w:spacing w:val="-8"/>
          <w:sz w:val="24"/>
        </w:rPr>
        <w:t>门类</w:t>
      </w:r>
      <w:r w:rsidRPr="00D10423">
        <w:rPr>
          <w:rFonts w:ascii="宋体" w:hAnsi="宋体" w:hint="eastAsia"/>
          <w:spacing w:val="-8"/>
          <w:sz w:val="24"/>
        </w:rPr>
        <w:t>专业的学士学位课程，达到要求者可同时获得另外一个</w:t>
      </w:r>
      <w:r>
        <w:rPr>
          <w:rFonts w:ascii="宋体" w:hAnsi="宋体" w:hint="eastAsia"/>
          <w:spacing w:val="-8"/>
          <w:sz w:val="24"/>
        </w:rPr>
        <w:t>门类</w:t>
      </w:r>
      <w:r w:rsidRPr="00D10423">
        <w:rPr>
          <w:rFonts w:ascii="宋体" w:hAnsi="宋体" w:hint="eastAsia"/>
          <w:spacing w:val="-8"/>
          <w:sz w:val="24"/>
        </w:rPr>
        <w:t>的</w:t>
      </w:r>
      <w:r>
        <w:rPr>
          <w:rFonts w:ascii="宋体" w:hAnsi="宋体" w:hint="eastAsia"/>
          <w:spacing w:val="-8"/>
          <w:sz w:val="24"/>
        </w:rPr>
        <w:t>全日制</w:t>
      </w:r>
      <w:r w:rsidRPr="00D10423">
        <w:rPr>
          <w:rFonts w:ascii="宋体" w:hAnsi="宋体" w:hint="eastAsia"/>
          <w:spacing w:val="-8"/>
          <w:sz w:val="24"/>
        </w:rPr>
        <w:t>学士学位。双学位考生申请英语考试者可参加考试。</w:t>
      </w:r>
    </w:p>
    <w:p w:rsidR="00931E9F" w:rsidRPr="00C505F0" w:rsidRDefault="00931E9F" w:rsidP="00931E9F">
      <w:pPr>
        <w:spacing w:line="450" w:lineRule="exact"/>
        <w:ind w:firstLineChars="200" w:firstLine="482"/>
        <w:outlineLvl w:val="0"/>
        <w:rPr>
          <w:rFonts w:ascii="黑体" w:eastAsia="黑体" w:hint="eastAsia"/>
          <w:b/>
          <w:sz w:val="24"/>
        </w:rPr>
      </w:pPr>
      <w:r w:rsidRPr="00C505F0">
        <w:rPr>
          <w:rFonts w:ascii="黑体" w:eastAsia="黑体" w:hint="eastAsia"/>
          <w:b/>
          <w:sz w:val="24"/>
        </w:rPr>
        <w:t>二、考试性质</w:t>
      </w:r>
    </w:p>
    <w:p w:rsidR="00931E9F" w:rsidRDefault="00931E9F" w:rsidP="00931E9F">
      <w:pPr>
        <w:spacing w:line="450" w:lineRule="exact"/>
        <w:ind w:firstLineChars="200" w:firstLine="480"/>
        <w:rPr>
          <w:rFonts w:hint="eastAsia"/>
          <w:sz w:val="24"/>
        </w:rPr>
      </w:pPr>
      <w:r>
        <w:rPr>
          <w:rFonts w:hint="eastAsia"/>
          <w:sz w:val="24"/>
        </w:rPr>
        <w:t>本考试的目的是考核考生的日语基础知识和语言技能，以及使用日语进行基本阅读、翻译、写作的能力；其性质是日语能力水平考试。</w:t>
      </w:r>
    </w:p>
    <w:p w:rsidR="00931E9F" w:rsidRDefault="00931E9F" w:rsidP="00931E9F">
      <w:pPr>
        <w:spacing w:line="450" w:lineRule="exact"/>
        <w:ind w:firstLineChars="200" w:firstLine="480"/>
        <w:rPr>
          <w:rFonts w:hint="eastAsia"/>
          <w:sz w:val="24"/>
        </w:rPr>
      </w:pPr>
    </w:p>
    <w:p w:rsidR="00931E9F" w:rsidRPr="00C505F0" w:rsidRDefault="00931E9F" w:rsidP="00931E9F">
      <w:pPr>
        <w:spacing w:line="450" w:lineRule="exact"/>
        <w:ind w:firstLineChars="200" w:firstLine="482"/>
        <w:outlineLvl w:val="0"/>
        <w:rPr>
          <w:rFonts w:ascii="黑体" w:eastAsia="黑体" w:hint="eastAsia"/>
          <w:b/>
          <w:sz w:val="24"/>
        </w:rPr>
      </w:pPr>
      <w:r w:rsidRPr="00C505F0">
        <w:rPr>
          <w:rFonts w:ascii="黑体" w:eastAsia="黑体" w:hint="eastAsia"/>
          <w:b/>
          <w:sz w:val="24"/>
        </w:rPr>
        <w:t>三、考试方式与内容</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考试方式为笔试。</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考试内容包括六个部分：1. 词汇、语法结构   2. 阅读理解，</w:t>
      </w:r>
    </w:p>
    <w:p w:rsidR="00931E9F" w:rsidRPr="00D10423" w:rsidRDefault="00931E9F" w:rsidP="00931E9F">
      <w:pPr>
        <w:spacing w:line="450" w:lineRule="exact"/>
        <w:ind w:firstLineChars="1300" w:firstLine="3120"/>
        <w:rPr>
          <w:rFonts w:ascii="宋体" w:hAnsi="宋体"/>
          <w:color w:val="000000"/>
          <w:sz w:val="24"/>
        </w:rPr>
      </w:pPr>
      <w:r w:rsidRPr="00D10423">
        <w:rPr>
          <w:rFonts w:ascii="宋体" w:hAnsi="宋体" w:hint="eastAsia"/>
          <w:color w:val="000000"/>
          <w:sz w:val="24"/>
        </w:rPr>
        <w:t>3. 完型填空         4</w:t>
      </w:r>
      <w:r w:rsidRPr="00D10423">
        <w:rPr>
          <w:rFonts w:ascii="宋体" w:hAnsi="宋体"/>
          <w:color w:val="000000"/>
          <w:sz w:val="24"/>
        </w:rPr>
        <w:t xml:space="preserve">. </w:t>
      </w:r>
      <w:r w:rsidRPr="00D10423">
        <w:rPr>
          <w:rFonts w:ascii="宋体" w:hAnsi="宋体" w:hint="eastAsia"/>
          <w:color w:val="000000"/>
          <w:sz w:val="24"/>
        </w:rPr>
        <w:t>翻译（</w:t>
      </w:r>
      <w:r>
        <w:rPr>
          <w:rFonts w:ascii="宋体" w:hAnsi="宋体" w:hint="eastAsia"/>
          <w:color w:val="000000"/>
          <w:sz w:val="24"/>
        </w:rPr>
        <w:t>日</w:t>
      </w:r>
      <w:r w:rsidRPr="00D10423">
        <w:rPr>
          <w:rFonts w:ascii="宋体" w:hAnsi="宋体" w:hint="eastAsia"/>
          <w:color w:val="000000"/>
          <w:sz w:val="24"/>
        </w:rPr>
        <w:t>汉互译 ）</w:t>
      </w:r>
    </w:p>
    <w:p w:rsidR="00931E9F" w:rsidRPr="00D10423" w:rsidRDefault="00931E9F" w:rsidP="00931E9F">
      <w:pPr>
        <w:spacing w:line="450" w:lineRule="exact"/>
        <w:ind w:firstLineChars="1300" w:firstLine="3120"/>
        <w:rPr>
          <w:rFonts w:ascii="宋体" w:hAnsi="宋体" w:hint="eastAsia"/>
          <w:color w:val="000000"/>
          <w:sz w:val="24"/>
        </w:rPr>
      </w:pPr>
      <w:r w:rsidRPr="00D10423">
        <w:rPr>
          <w:rFonts w:ascii="宋体" w:hAnsi="宋体"/>
          <w:color w:val="000000"/>
          <w:sz w:val="24"/>
        </w:rPr>
        <w:t xml:space="preserve">5. </w:t>
      </w:r>
      <w:r w:rsidRPr="00D10423">
        <w:rPr>
          <w:rFonts w:ascii="宋体" w:hAnsi="宋体" w:hint="eastAsia"/>
          <w:color w:val="000000"/>
          <w:sz w:val="24"/>
        </w:rPr>
        <w:t>写作             6</w:t>
      </w:r>
      <w:r w:rsidRPr="00D10423">
        <w:rPr>
          <w:rFonts w:ascii="宋体" w:hAnsi="宋体"/>
          <w:color w:val="000000"/>
          <w:sz w:val="24"/>
        </w:rPr>
        <w:t xml:space="preserve">. </w:t>
      </w:r>
      <w:r w:rsidRPr="00D10423">
        <w:rPr>
          <w:rFonts w:ascii="宋体" w:hAnsi="宋体" w:hint="eastAsia"/>
          <w:color w:val="000000"/>
          <w:sz w:val="24"/>
        </w:rPr>
        <w:t>说明文或改错</w:t>
      </w:r>
    </w:p>
    <w:p w:rsidR="00931E9F" w:rsidRPr="00D10423" w:rsidRDefault="00931E9F" w:rsidP="00931E9F">
      <w:pPr>
        <w:spacing w:line="450" w:lineRule="exact"/>
        <w:ind w:firstLineChars="200" w:firstLine="480"/>
        <w:rPr>
          <w:rFonts w:ascii="宋体" w:hAnsi="宋体" w:hint="eastAsia"/>
          <w:spacing w:val="-6"/>
          <w:sz w:val="24"/>
        </w:rPr>
      </w:pPr>
      <w:r w:rsidRPr="00D10423">
        <w:rPr>
          <w:rFonts w:ascii="宋体" w:hAnsi="宋体" w:hint="eastAsia"/>
          <w:sz w:val="24"/>
        </w:rPr>
        <w:t>本考试采用闭卷考试，成人学士本科生</w:t>
      </w:r>
      <w:r>
        <w:rPr>
          <w:rFonts w:ascii="宋体" w:hAnsi="宋体" w:hint="eastAsia"/>
          <w:sz w:val="24"/>
        </w:rPr>
        <w:t>日</w:t>
      </w:r>
      <w:r w:rsidRPr="00D10423">
        <w:rPr>
          <w:rFonts w:ascii="宋体" w:hAnsi="宋体" w:hint="eastAsia"/>
          <w:sz w:val="24"/>
        </w:rPr>
        <w:t>语学位考试采用统一格式考试。考试内容共分六个部分。</w:t>
      </w:r>
      <w:r w:rsidRPr="00D10423">
        <w:rPr>
          <w:rFonts w:ascii="宋体" w:hAnsi="宋体" w:hint="eastAsia"/>
          <w:color w:val="000000"/>
          <w:sz w:val="24"/>
        </w:rPr>
        <w:t>客观题占70%，主观题占50%。</w:t>
      </w:r>
      <w:r w:rsidRPr="00D10423">
        <w:rPr>
          <w:rFonts w:ascii="宋体" w:hAnsi="宋体" w:hint="eastAsia"/>
          <w:sz w:val="24"/>
        </w:rPr>
        <w:t xml:space="preserve">每次考试客观题和主观题所占比率可有所变化，但应该适当保持主观题比例。考试时间为120分钟 </w:t>
      </w:r>
      <w:r w:rsidRPr="00D10423">
        <w:rPr>
          <w:rFonts w:ascii="宋体" w:hAnsi="宋体" w:hint="eastAsia"/>
          <w:spacing w:val="-6"/>
          <w:sz w:val="24"/>
        </w:rPr>
        <w:t>(具体题量、记分和答题参考时间参见以下各项说明及附表1、附表2、附表3和附表4 )。</w:t>
      </w:r>
    </w:p>
    <w:p w:rsidR="00931E9F" w:rsidRPr="00352D8D" w:rsidRDefault="00931E9F" w:rsidP="00931E9F">
      <w:pPr>
        <w:spacing w:line="450" w:lineRule="exact"/>
        <w:ind w:firstLineChars="200" w:firstLine="456"/>
        <w:rPr>
          <w:rFonts w:hint="eastAsia"/>
          <w:spacing w:val="-6"/>
          <w:sz w:val="24"/>
        </w:rPr>
      </w:pPr>
    </w:p>
    <w:p w:rsidR="00931E9F" w:rsidRPr="003C2EB4" w:rsidRDefault="00931E9F" w:rsidP="00931E9F">
      <w:pPr>
        <w:spacing w:line="450" w:lineRule="exact"/>
        <w:rPr>
          <w:rFonts w:ascii="Arial" w:eastAsia="黑体" w:hAnsi="Arial" w:cs="Arial" w:hint="eastAsia"/>
          <w:b/>
          <w:sz w:val="28"/>
          <w:szCs w:val="28"/>
        </w:rPr>
      </w:pPr>
      <w:r w:rsidRPr="003C2EB4">
        <w:rPr>
          <w:rFonts w:ascii="Arial" w:eastAsia="黑体" w:hAnsi="Arial" w:cs="Arial" w:hint="eastAsia"/>
          <w:b/>
          <w:sz w:val="28"/>
          <w:szCs w:val="28"/>
        </w:rPr>
        <w:t>第一部分</w:t>
      </w:r>
      <w:r w:rsidRPr="003C2EB4">
        <w:rPr>
          <w:rFonts w:ascii="Arial" w:eastAsia="黑体" w:hAnsi="Arial" w:cs="Arial" w:hint="eastAsia"/>
          <w:b/>
          <w:sz w:val="28"/>
          <w:szCs w:val="28"/>
        </w:rPr>
        <w:t xml:space="preserve">  </w:t>
      </w:r>
      <w:r w:rsidRPr="003C2EB4">
        <w:rPr>
          <w:rFonts w:ascii="Arial" w:eastAsia="黑体" w:hAnsi="Arial" w:cs="Arial" w:hint="eastAsia"/>
          <w:b/>
          <w:sz w:val="28"/>
          <w:szCs w:val="28"/>
        </w:rPr>
        <w:t>词汇</w:t>
      </w:r>
      <w:r>
        <w:rPr>
          <w:rFonts w:hint="eastAsia"/>
          <w:sz w:val="24"/>
        </w:rPr>
        <w:t>、</w:t>
      </w:r>
      <w:r>
        <w:rPr>
          <w:rFonts w:ascii="Arial" w:eastAsia="黑体" w:hAnsi="Arial" w:cs="Arial" w:hint="eastAsia"/>
          <w:b/>
          <w:sz w:val="28"/>
          <w:szCs w:val="28"/>
        </w:rPr>
        <w:t>语法结构</w:t>
      </w:r>
      <w:r w:rsidRPr="003C2EB4">
        <w:rPr>
          <w:rFonts w:ascii="Arial" w:eastAsia="黑体" w:hAnsi="Arial" w:cs="Arial" w:hint="eastAsia"/>
          <w:b/>
          <w:sz w:val="28"/>
          <w:szCs w:val="28"/>
        </w:rPr>
        <w:t>（</w:t>
      </w:r>
      <w:r w:rsidRPr="003C2EB4">
        <w:rPr>
          <w:rFonts w:ascii="Arial" w:eastAsia="黑体" w:hAnsi="Arial" w:cs="Arial" w:hint="eastAsia"/>
          <w:b/>
          <w:sz w:val="28"/>
          <w:szCs w:val="28"/>
        </w:rPr>
        <w:t xml:space="preserve">Part </w:t>
      </w:r>
      <w:r>
        <w:rPr>
          <w:rFonts w:ascii="Arial" w:eastAsia="黑体" w:hAnsi="Arial" w:cs="Arial" w:hint="eastAsia"/>
          <w:b/>
          <w:sz w:val="28"/>
          <w:szCs w:val="28"/>
        </w:rPr>
        <w:t xml:space="preserve"> </w:t>
      </w:r>
      <w:r w:rsidRPr="003C2EB4">
        <w:rPr>
          <w:rFonts w:ascii="Arial" w:eastAsia="黑体" w:hAnsi="Arial" w:cs="Arial" w:hint="eastAsia"/>
          <w:b/>
          <w:sz w:val="28"/>
          <w:szCs w:val="28"/>
        </w:rPr>
        <w:t>I</w:t>
      </w:r>
      <w:r>
        <w:rPr>
          <w:rFonts w:ascii="Arial" w:eastAsia="黑体" w:hAnsi="Arial" w:cs="Arial" w:hint="eastAsia"/>
          <w:b/>
          <w:sz w:val="28"/>
          <w:szCs w:val="28"/>
        </w:rPr>
        <w:t xml:space="preserve"> </w:t>
      </w:r>
      <w:r w:rsidRPr="003C2EB4">
        <w:rPr>
          <w:rFonts w:ascii="Arial" w:eastAsia="黑体" w:hAnsi="Arial" w:cs="Arial" w:hint="eastAsia"/>
          <w:b/>
          <w:sz w:val="28"/>
          <w:szCs w:val="28"/>
        </w:rPr>
        <w:t xml:space="preserve"> Vocabulary and Structure</w:t>
      </w:r>
      <w:r w:rsidRPr="003C2EB4">
        <w:rPr>
          <w:rFonts w:ascii="Arial" w:eastAsia="黑体" w:hAnsi="Arial" w:cs="Arial" w:hint="eastAsia"/>
          <w:b/>
          <w:sz w:val="28"/>
          <w:szCs w:val="28"/>
        </w:rPr>
        <w:t>）</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该项测试共设</w:t>
      </w:r>
      <w:r w:rsidRPr="00D10423">
        <w:rPr>
          <w:rFonts w:ascii="宋体" w:hAnsi="宋体" w:hint="eastAsia"/>
          <w:color w:val="000000"/>
          <w:sz w:val="24"/>
        </w:rPr>
        <w:t>30题，每题1分，共30分题。考试时间为15分钟。本部分为单句选择填空题, (包括词汇部分和语法结构部分)。要求考生根据句意选出最</w:t>
      </w:r>
      <w:r w:rsidRPr="00D10423">
        <w:rPr>
          <w:rFonts w:ascii="宋体" w:hAnsi="宋体" w:hint="eastAsia"/>
          <w:sz w:val="24"/>
        </w:rPr>
        <w:t>佳答案，填入空白处。词汇命题范围为本大纲所规定的4200词及大纲要求掌握的其</w:t>
      </w:r>
      <w:r w:rsidRPr="00D10423">
        <w:rPr>
          <w:rFonts w:ascii="宋体" w:hAnsi="宋体" w:hint="eastAsia"/>
          <w:color w:val="000000"/>
          <w:sz w:val="24"/>
        </w:rPr>
        <w:t>它</w:t>
      </w:r>
      <w:r w:rsidRPr="00D10423">
        <w:rPr>
          <w:rFonts w:ascii="宋体" w:hAnsi="宋体" w:hint="eastAsia"/>
          <w:sz w:val="24"/>
        </w:rPr>
        <w:t>语言项目。</w:t>
      </w:r>
    </w:p>
    <w:p w:rsidR="00931E9F" w:rsidRPr="00D10423" w:rsidRDefault="00931E9F" w:rsidP="00931E9F">
      <w:pPr>
        <w:spacing w:line="450" w:lineRule="exact"/>
        <w:ind w:firstLineChars="200" w:firstLine="464"/>
        <w:rPr>
          <w:rFonts w:ascii="宋体" w:hAnsi="宋体" w:hint="eastAsia"/>
          <w:spacing w:val="-4"/>
          <w:sz w:val="24"/>
        </w:rPr>
      </w:pPr>
      <w:r w:rsidRPr="00D10423">
        <w:rPr>
          <w:rFonts w:ascii="宋体" w:hAnsi="宋体" w:hint="eastAsia"/>
          <w:spacing w:val="-4"/>
          <w:sz w:val="24"/>
        </w:rPr>
        <w:lastRenderedPageBreak/>
        <w:t>单词、短语、词语用法和语法结构部分主要考核学生运用词汇、短语及语法结构的能力。考试范围包括全日制文理科教学大纲中词汇表及语法结构表1—3级的主要内容。</w:t>
      </w:r>
    </w:p>
    <w:p w:rsidR="00931E9F" w:rsidRPr="005F2DD9" w:rsidRDefault="00931E9F" w:rsidP="00931E9F">
      <w:pPr>
        <w:spacing w:line="450" w:lineRule="exact"/>
        <w:ind w:firstLineChars="200" w:firstLine="464"/>
        <w:rPr>
          <w:rFonts w:hint="eastAsia"/>
          <w:spacing w:val="-4"/>
          <w:sz w:val="24"/>
        </w:rPr>
      </w:pPr>
    </w:p>
    <w:p w:rsidR="00931E9F" w:rsidRPr="003C2EB4" w:rsidRDefault="00931E9F" w:rsidP="00931E9F">
      <w:pPr>
        <w:spacing w:line="450" w:lineRule="exact"/>
        <w:rPr>
          <w:rFonts w:ascii="Arial" w:eastAsia="黑体" w:hAnsi="Arial" w:cs="Arial" w:hint="eastAsia"/>
          <w:b/>
          <w:sz w:val="28"/>
          <w:szCs w:val="28"/>
        </w:rPr>
      </w:pPr>
      <w:r w:rsidRPr="003C2EB4">
        <w:rPr>
          <w:rFonts w:ascii="Arial" w:eastAsia="黑体" w:hAnsi="Arial" w:cs="Arial"/>
          <w:b/>
          <w:sz w:val="28"/>
          <w:szCs w:val="28"/>
        </w:rPr>
        <w:t>第二部分</w:t>
      </w:r>
      <w:r w:rsidRPr="003C2EB4">
        <w:rPr>
          <w:rFonts w:ascii="Arial" w:eastAsia="黑体" w:hAnsi="Arial" w:cs="Arial"/>
          <w:b/>
          <w:sz w:val="28"/>
          <w:szCs w:val="28"/>
        </w:rPr>
        <w:t xml:space="preserve">  </w:t>
      </w:r>
      <w:r w:rsidRPr="003C2EB4">
        <w:rPr>
          <w:rFonts w:ascii="Arial" w:eastAsia="黑体" w:hAnsi="Arial" w:cs="Arial"/>
          <w:b/>
          <w:sz w:val="28"/>
          <w:szCs w:val="28"/>
        </w:rPr>
        <w:t>阅读理解</w:t>
      </w:r>
      <w:r w:rsidRPr="003C2EB4">
        <w:rPr>
          <w:rFonts w:ascii="Arial" w:eastAsia="黑体" w:hAnsi="Arial" w:cs="Arial" w:hint="eastAsia"/>
          <w:b/>
          <w:sz w:val="28"/>
          <w:szCs w:val="28"/>
        </w:rPr>
        <w:t xml:space="preserve"> </w:t>
      </w:r>
      <w:r>
        <w:rPr>
          <w:rFonts w:ascii="Arial" w:eastAsia="黑体" w:hAnsi="Arial" w:cs="Arial" w:hint="eastAsia"/>
          <w:b/>
          <w:sz w:val="28"/>
          <w:szCs w:val="28"/>
        </w:rPr>
        <w:t>（</w:t>
      </w:r>
      <w:r w:rsidRPr="003C2EB4">
        <w:rPr>
          <w:rFonts w:ascii="Arial" w:eastAsia="黑体" w:hAnsi="Arial" w:cs="Arial"/>
          <w:b/>
          <w:sz w:val="28"/>
          <w:szCs w:val="28"/>
        </w:rPr>
        <w:t xml:space="preserve">Part </w:t>
      </w:r>
      <w:r>
        <w:rPr>
          <w:rFonts w:ascii="Arial" w:eastAsia="黑体" w:hAnsi="Arial" w:cs="Arial" w:hint="eastAsia"/>
          <w:b/>
          <w:sz w:val="28"/>
          <w:szCs w:val="28"/>
        </w:rPr>
        <w:t xml:space="preserve"> </w:t>
      </w:r>
      <w:r w:rsidRPr="003C2EB4">
        <w:rPr>
          <w:rFonts w:ascii="Arial" w:eastAsia="黑体" w:hAnsi="Arial" w:cs="Arial"/>
          <w:b/>
          <w:sz w:val="28"/>
          <w:szCs w:val="28"/>
        </w:rPr>
        <w:t xml:space="preserve">II </w:t>
      </w:r>
      <w:r>
        <w:rPr>
          <w:rFonts w:ascii="Arial" w:eastAsia="黑体" w:hAnsi="Arial" w:cs="Arial" w:hint="eastAsia"/>
          <w:b/>
          <w:sz w:val="28"/>
          <w:szCs w:val="28"/>
        </w:rPr>
        <w:t xml:space="preserve"> </w:t>
      </w:r>
      <w:r>
        <w:rPr>
          <w:rFonts w:ascii="Arial" w:eastAsia="黑体" w:hAnsi="Arial" w:cs="Arial"/>
          <w:b/>
          <w:sz w:val="28"/>
          <w:szCs w:val="28"/>
        </w:rPr>
        <w:t>Reading Comprehension</w:t>
      </w:r>
      <w:r>
        <w:rPr>
          <w:rFonts w:ascii="Arial" w:eastAsia="黑体" w:hAnsi="Arial" w:cs="Arial" w:hint="eastAsia"/>
          <w:b/>
          <w:sz w:val="28"/>
          <w:szCs w:val="28"/>
        </w:rPr>
        <w:t>）</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本部分共设15题，每题2分，共30分题。考试时间为35分钟。阅读理解的短文为3篇，每篇长度为240-280词左右，每篇短文设5个问题。要求考生在理解短文的基础上从每题的四个选项中选出一个最佳答案。短文选材的原则是：</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1．了解语篇和段落的主旨和大意；</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2．掌握语篇中的事实和主要情节；</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3．理解语篇上下文的逻辑关系；</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4．了解作者的目的、态度和观点；</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5．根据上下文理解生词的意思；</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6．了解语篇的结论；</w:t>
      </w:r>
    </w:p>
    <w:p w:rsidR="00931E9F" w:rsidRPr="00D10423" w:rsidRDefault="00931E9F" w:rsidP="00931E9F">
      <w:pPr>
        <w:spacing w:line="450" w:lineRule="exact"/>
        <w:rPr>
          <w:rFonts w:ascii="宋体" w:hAnsi="宋体" w:hint="eastAsia"/>
          <w:sz w:val="24"/>
        </w:rPr>
      </w:pPr>
      <w:r w:rsidRPr="00D10423">
        <w:rPr>
          <w:rFonts w:ascii="宋体" w:hAnsi="宋体" w:hint="eastAsia"/>
          <w:sz w:val="24"/>
        </w:rPr>
        <w:t>7．进行信息转换。</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本部分测试的文字材料以一般性阅读材料(科普、文化、社会、常识、经贸、人物等)和实用性文字，不包括诗歌、小说、散文等文学性材料；其内容能为各专业学生所理解。</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阅读理解部分主要考核学生通过阅读获取信息的能力，既要求准确，也要求有一定的速度。</w:t>
      </w:r>
    </w:p>
    <w:p w:rsidR="00931E9F" w:rsidRDefault="00931E9F" w:rsidP="00931E9F">
      <w:pPr>
        <w:spacing w:line="450" w:lineRule="exact"/>
        <w:ind w:firstLineChars="200" w:firstLine="480"/>
        <w:rPr>
          <w:rFonts w:hint="eastAsia"/>
          <w:sz w:val="24"/>
        </w:rPr>
      </w:pPr>
    </w:p>
    <w:p w:rsidR="00931E9F" w:rsidRPr="00271159" w:rsidRDefault="00931E9F" w:rsidP="00931E9F">
      <w:pPr>
        <w:spacing w:line="450" w:lineRule="exact"/>
        <w:rPr>
          <w:rFonts w:ascii="Arial" w:eastAsia="黑体" w:hAnsi="Arial" w:cs="Arial" w:hint="eastAsia"/>
          <w:b/>
          <w:sz w:val="28"/>
          <w:szCs w:val="28"/>
        </w:rPr>
      </w:pPr>
      <w:r w:rsidRPr="00271159">
        <w:rPr>
          <w:rFonts w:ascii="Arial" w:eastAsia="黑体" w:hAnsi="Arial" w:cs="Arial" w:hint="eastAsia"/>
          <w:b/>
          <w:sz w:val="28"/>
          <w:szCs w:val="28"/>
        </w:rPr>
        <w:t>第三部分</w:t>
      </w:r>
      <w:r w:rsidRPr="00271159">
        <w:rPr>
          <w:rFonts w:ascii="Arial" w:eastAsia="黑体" w:hAnsi="Arial" w:cs="Arial" w:hint="eastAsia"/>
          <w:b/>
          <w:sz w:val="28"/>
          <w:szCs w:val="28"/>
        </w:rPr>
        <w:t xml:space="preserve">  </w:t>
      </w:r>
      <w:r w:rsidRPr="00271159">
        <w:rPr>
          <w:rFonts w:ascii="Arial" w:eastAsia="黑体" w:hAnsi="Arial" w:cs="Arial" w:hint="eastAsia"/>
          <w:b/>
          <w:sz w:val="28"/>
          <w:szCs w:val="28"/>
        </w:rPr>
        <w:t>完型填空</w:t>
      </w:r>
      <w:r w:rsidRPr="00271159">
        <w:rPr>
          <w:rFonts w:ascii="Arial" w:eastAsia="黑体" w:hAnsi="Arial" w:cs="Arial" w:hint="eastAsia"/>
          <w:b/>
          <w:sz w:val="28"/>
          <w:szCs w:val="28"/>
        </w:rPr>
        <w:t xml:space="preserve"> </w:t>
      </w:r>
      <w:r w:rsidRPr="00271159">
        <w:rPr>
          <w:rFonts w:ascii="Arial" w:eastAsia="黑体" w:hAnsi="Arial" w:cs="Arial" w:hint="eastAsia"/>
          <w:b/>
          <w:sz w:val="28"/>
          <w:szCs w:val="28"/>
        </w:rPr>
        <w:t>（</w:t>
      </w:r>
      <w:r w:rsidRPr="00271159">
        <w:rPr>
          <w:rFonts w:ascii="Arial" w:eastAsia="黑体" w:hAnsi="Arial" w:cs="Arial" w:hint="eastAsia"/>
          <w:b/>
          <w:sz w:val="28"/>
          <w:szCs w:val="28"/>
        </w:rPr>
        <w:t>Part  III  Cloze</w:t>
      </w:r>
      <w:r>
        <w:rPr>
          <w:rFonts w:ascii="Arial" w:eastAsia="黑体" w:hAnsi="Arial" w:cs="Arial" w:hint="eastAsia"/>
          <w:b/>
          <w:sz w:val="28"/>
          <w:szCs w:val="28"/>
        </w:rPr>
        <w:t>）</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本部分共20题，每题0</w:t>
      </w:r>
      <w:r w:rsidRPr="00D10423">
        <w:rPr>
          <w:rFonts w:ascii="宋体" w:hAnsi="宋体"/>
          <w:sz w:val="24"/>
        </w:rPr>
        <w:t>.</w:t>
      </w:r>
      <w:r w:rsidRPr="00D10423">
        <w:rPr>
          <w:rFonts w:ascii="宋体" w:hAnsi="宋体" w:hint="eastAsia"/>
          <w:sz w:val="24"/>
        </w:rPr>
        <w:t xml:space="preserve">5分，共10分题。考试时间为10分钟。完型填空题是在一篇题材熟悉、难度适中的短文（约150----200词）中留有20个空白处。每个空白处为一题，每题有四个选项。要求考生在全面理解内容的基础上选出一个最佳答案，使短文的结构和意思恢复完整。 填空的选项包括结构词和实义词，有些选项会涉及到一些重要的语法内容。 </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完型填空部分主要考词语之间的衔接和语句之间的连贯，考生所掌握的词汇和语法的综合运用的能力，同时还考核考生对短文的理解能力和语言运用能力。</w:t>
      </w:r>
    </w:p>
    <w:p w:rsidR="00931E9F" w:rsidRPr="00271159" w:rsidRDefault="00931E9F" w:rsidP="00931E9F">
      <w:pPr>
        <w:spacing w:line="450" w:lineRule="exact"/>
        <w:rPr>
          <w:rFonts w:hint="eastAsia"/>
          <w:sz w:val="24"/>
        </w:rPr>
      </w:pPr>
    </w:p>
    <w:p w:rsidR="00931E9F" w:rsidRPr="003C2EB4" w:rsidRDefault="00931E9F" w:rsidP="00931E9F">
      <w:pPr>
        <w:spacing w:line="450" w:lineRule="exact"/>
        <w:rPr>
          <w:rFonts w:ascii="Arial" w:eastAsia="黑体" w:hAnsi="Arial" w:cs="Arial" w:hint="eastAsia"/>
          <w:b/>
          <w:sz w:val="28"/>
          <w:szCs w:val="28"/>
        </w:rPr>
      </w:pPr>
      <w:r w:rsidRPr="003C2EB4">
        <w:rPr>
          <w:rFonts w:ascii="Arial" w:eastAsia="黑体" w:hAnsi="Arial" w:cs="Arial" w:hint="eastAsia"/>
          <w:b/>
          <w:sz w:val="28"/>
          <w:szCs w:val="28"/>
        </w:rPr>
        <w:t>第</w:t>
      </w:r>
      <w:r>
        <w:rPr>
          <w:rFonts w:ascii="Arial" w:eastAsia="黑体" w:hAnsi="Arial" w:cs="Arial" w:hint="eastAsia"/>
          <w:b/>
          <w:sz w:val="28"/>
          <w:szCs w:val="28"/>
        </w:rPr>
        <w:t>四</w:t>
      </w:r>
      <w:r w:rsidRPr="003C2EB4">
        <w:rPr>
          <w:rFonts w:ascii="Arial" w:eastAsia="黑体" w:hAnsi="Arial" w:cs="Arial" w:hint="eastAsia"/>
          <w:b/>
          <w:sz w:val="28"/>
          <w:szCs w:val="28"/>
        </w:rPr>
        <w:t>部分</w:t>
      </w:r>
      <w:r w:rsidRPr="003C2EB4">
        <w:rPr>
          <w:rFonts w:ascii="Arial" w:eastAsia="黑体" w:hAnsi="Arial" w:cs="Arial" w:hint="eastAsia"/>
          <w:b/>
          <w:sz w:val="28"/>
          <w:szCs w:val="28"/>
        </w:rPr>
        <w:t xml:space="preserve">  </w:t>
      </w:r>
      <w:r w:rsidRPr="003C2EB4">
        <w:rPr>
          <w:rFonts w:ascii="Arial" w:eastAsia="黑体" w:hAnsi="Arial" w:cs="Arial" w:hint="eastAsia"/>
          <w:b/>
          <w:sz w:val="28"/>
          <w:szCs w:val="28"/>
        </w:rPr>
        <w:t>翻译（</w:t>
      </w:r>
      <w:r w:rsidRPr="003C2EB4">
        <w:rPr>
          <w:rFonts w:ascii="Arial" w:eastAsia="黑体" w:hAnsi="Arial" w:cs="Arial" w:hint="eastAsia"/>
          <w:b/>
          <w:sz w:val="28"/>
          <w:szCs w:val="28"/>
        </w:rPr>
        <w:t xml:space="preserve">Part </w:t>
      </w:r>
      <w:r>
        <w:rPr>
          <w:rFonts w:ascii="Arial" w:eastAsia="黑体" w:hAnsi="Arial" w:cs="Arial" w:hint="eastAsia"/>
          <w:b/>
          <w:sz w:val="28"/>
          <w:szCs w:val="28"/>
        </w:rPr>
        <w:t xml:space="preserve"> </w:t>
      </w:r>
      <w:r w:rsidRPr="003C2EB4">
        <w:rPr>
          <w:rFonts w:ascii="Arial" w:eastAsia="黑体" w:hAnsi="Arial" w:cs="Arial" w:hint="eastAsia"/>
          <w:b/>
          <w:sz w:val="28"/>
          <w:szCs w:val="28"/>
        </w:rPr>
        <w:t>III  Translation</w:t>
      </w:r>
      <w:r w:rsidRPr="003C2EB4">
        <w:rPr>
          <w:rFonts w:ascii="Arial" w:eastAsia="黑体" w:hAnsi="Arial" w:cs="Arial" w:hint="eastAsia"/>
          <w:b/>
          <w:sz w:val="28"/>
          <w:szCs w:val="28"/>
        </w:rPr>
        <w:t>）</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lastRenderedPageBreak/>
        <w:t>本部分设</w:t>
      </w:r>
      <w:r>
        <w:rPr>
          <w:rFonts w:ascii="宋体" w:hAnsi="宋体" w:hint="eastAsia"/>
          <w:sz w:val="24"/>
        </w:rPr>
        <w:t>日</w:t>
      </w:r>
      <w:r w:rsidRPr="00D10423">
        <w:rPr>
          <w:rFonts w:ascii="宋体" w:hAnsi="宋体" w:hint="eastAsia"/>
          <w:sz w:val="24"/>
        </w:rPr>
        <w:t>汉和汉</w:t>
      </w:r>
      <w:r>
        <w:rPr>
          <w:rFonts w:ascii="宋体" w:hAnsi="宋体" w:hint="eastAsia"/>
          <w:sz w:val="24"/>
        </w:rPr>
        <w:t>日</w:t>
      </w:r>
      <w:r w:rsidRPr="00D10423">
        <w:rPr>
          <w:rFonts w:ascii="宋体" w:hAnsi="宋体" w:hint="eastAsia"/>
          <w:sz w:val="24"/>
        </w:rPr>
        <w:t>两节。</w:t>
      </w:r>
      <w:r w:rsidRPr="00D10423">
        <w:rPr>
          <w:rFonts w:ascii="宋体" w:hAnsi="宋体" w:hint="eastAsia"/>
          <w:color w:val="000000"/>
          <w:sz w:val="24"/>
        </w:rPr>
        <w:t>A节为</w:t>
      </w:r>
      <w:r>
        <w:rPr>
          <w:rFonts w:ascii="宋体" w:hAnsi="宋体" w:hint="eastAsia"/>
          <w:color w:val="000000"/>
          <w:sz w:val="24"/>
        </w:rPr>
        <w:t>日</w:t>
      </w:r>
      <w:r w:rsidRPr="00D10423">
        <w:rPr>
          <w:rFonts w:ascii="宋体" w:hAnsi="宋体" w:hint="eastAsia"/>
          <w:color w:val="000000"/>
          <w:sz w:val="24"/>
        </w:rPr>
        <w:t>语译成汉语，为20分；B节为汉语译成</w:t>
      </w:r>
      <w:r>
        <w:rPr>
          <w:rFonts w:ascii="宋体" w:hAnsi="宋体" w:hint="eastAsia"/>
          <w:color w:val="000000"/>
          <w:sz w:val="24"/>
        </w:rPr>
        <w:t>日</w:t>
      </w:r>
      <w:r w:rsidRPr="00D10423">
        <w:rPr>
          <w:rFonts w:ascii="宋体" w:hAnsi="宋体" w:hint="eastAsia"/>
          <w:color w:val="000000"/>
          <w:sz w:val="24"/>
        </w:rPr>
        <w:t>语，为10分，共30分题。考试时间两节共为30分钟。两节考试内容均为短句或短文，包括一般性内容和实用性内容。</w:t>
      </w:r>
      <w:r>
        <w:rPr>
          <w:rFonts w:ascii="宋体" w:hAnsi="宋体" w:hint="eastAsia"/>
          <w:color w:val="000000"/>
          <w:sz w:val="24"/>
        </w:rPr>
        <w:t>日</w:t>
      </w:r>
      <w:r w:rsidRPr="00D10423">
        <w:rPr>
          <w:rFonts w:ascii="宋体" w:hAnsi="宋体" w:hint="eastAsia"/>
          <w:color w:val="000000"/>
          <w:sz w:val="24"/>
        </w:rPr>
        <w:t>译汉短句或短文长度为80---100词左右，汉译</w:t>
      </w:r>
      <w:r>
        <w:rPr>
          <w:rFonts w:ascii="宋体" w:hAnsi="宋体" w:hint="eastAsia"/>
          <w:color w:val="000000"/>
          <w:sz w:val="24"/>
        </w:rPr>
        <w:t>日</w:t>
      </w:r>
      <w:r w:rsidRPr="00D10423">
        <w:rPr>
          <w:rFonts w:ascii="宋体" w:hAnsi="宋体" w:hint="eastAsia"/>
          <w:color w:val="000000"/>
          <w:sz w:val="24"/>
        </w:rPr>
        <w:t>短句或短文长度为60-80词左右。</w:t>
      </w:r>
      <w:r>
        <w:rPr>
          <w:rFonts w:ascii="宋体" w:hAnsi="宋体" w:hint="eastAsia"/>
          <w:color w:val="000000"/>
          <w:sz w:val="24"/>
        </w:rPr>
        <w:t>日</w:t>
      </w:r>
      <w:r w:rsidRPr="00D10423">
        <w:rPr>
          <w:rFonts w:ascii="宋体" w:hAnsi="宋体" w:hint="eastAsia"/>
          <w:color w:val="000000"/>
          <w:sz w:val="24"/>
        </w:rPr>
        <w:t>译汉和汉译</w:t>
      </w:r>
      <w:r>
        <w:rPr>
          <w:rFonts w:ascii="宋体" w:hAnsi="宋体" w:hint="eastAsia"/>
          <w:color w:val="000000"/>
          <w:sz w:val="24"/>
        </w:rPr>
        <w:t>日</w:t>
      </w:r>
      <w:r w:rsidRPr="00D10423">
        <w:rPr>
          <w:rFonts w:ascii="宋体" w:hAnsi="宋体" w:hint="eastAsia"/>
          <w:color w:val="000000"/>
          <w:sz w:val="24"/>
        </w:rPr>
        <w:t>的句子难度均</w:t>
      </w:r>
      <w:r w:rsidRPr="00D10423">
        <w:rPr>
          <w:rFonts w:ascii="宋体" w:hAnsi="宋体" w:hint="eastAsia"/>
          <w:sz w:val="24"/>
        </w:rPr>
        <w:t>低于课文的</w:t>
      </w:r>
      <w:r>
        <w:rPr>
          <w:rFonts w:ascii="宋体" w:hAnsi="宋体" w:hint="eastAsia"/>
          <w:sz w:val="24"/>
        </w:rPr>
        <w:t>日</w:t>
      </w:r>
      <w:r w:rsidRPr="00D10423">
        <w:rPr>
          <w:rFonts w:ascii="宋体" w:hAnsi="宋体" w:hint="eastAsia"/>
          <w:sz w:val="24"/>
        </w:rPr>
        <w:t>语文章。评分标准要求译文做到译意准确、文字通顺，无明显的语言和语法错误。</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翻译部分主要考核学生词汇、语法、句型等方面综合运用语言的能力。</w:t>
      </w:r>
    </w:p>
    <w:p w:rsidR="00931E9F" w:rsidRPr="00352D8D" w:rsidRDefault="00931E9F" w:rsidP="00931E9F">
      <w:pPr>
        <w:spacing w:line="450" w:lineRule="exact"/>
        <w:ind w:firstLineChars="200" w:firstLine="480"/>
        <w:rPr>
          <w:rFonts w:hint="eastAsia"/>
          <w:sz w:val="24"/>
        </w:rPr>
      </w:pPr>
    </w:p>
    <w:p w:rsidR="00931E9F" w:rsidRPr="00266AAE" w:rsidRDefault="00931E9F" w:rsidP="00931E9F">
      <w:pPr>
        <w:spacing w:line="450" w:lineRule="exact"/>
        <w:rPr>
          <w:rFonts w:ascii="Arial" w:eastAsia="黑体" w:hAnsi="Arial" w:cs="Arial" w:hint="eastAsia"/>
          <w:b/>
          <w:sz w:val="28"/>
          <w:szCs w:val="28"/>
        </w:rPr>
      </w:pPr>
      <w:r w:rsidRPr="003C2EB4">
        <w:rPr>
          <w:rFonts w:ascii="Arial" w:eastAsia="黑体" w:hAnsi="Arial" w:cs="Arial" w:hint="eastAsia"/>
          <w:b/>
          <w:sz w:val="28"/>
          <w:szCs w:val="28"/>
        </w:rPr>
        <w:t>第</w:t>
      </w:r>
      <w:r>
        <w:rPr>
          <w:rFonts w:ascii="Arial" w:eastAsia="黑体" w:hAnsi="Arial" w:cs="Arial" w:hint="eastAsia"/>
          <w:b/>
          <w:sz w:val="28"/>
          <w:szCs w:val="28"/>
        </w:rPr>
        <w:t>五</w:t>
      </w:r>
      <w:r w:rsidRPr="003C2EB4">
        <w:rPr>
          <w:rFonts w:ascii="Arial" w:eastAsia="黑体" w:hAnsi="Arial" w:cs="Arial" w:hint="eastAsia"/>
          <w:b/>
          <w:sz w:val="28"/>
          <w:szCs w:val="28"/>
        </w:rPr>
        <w:t>部分</w:t>
      </w:r>
      <w:r w:rsidRPr="003C2EB4">
        <w:rPr>
          <w:rFonts w:ascii="Arial" w:eastAsia="黑体" w:hAnsi="Arial" w:cs="Arial" w:hint="eastAsia"/>
          <w:b/>
          <w:sz w:val="28"/>
          <w:szCs w:val="28"/>
        </w:rPr>
        <w:t xml:space="preserve">  </w:t>
      </w:r>
      <w:r w:rsidRPr="003C2EB4">
        <w:rPr>
          <w:rFonts w:ascii="Arial" w:eastAsia="黑体" w:hAnsi="Arial" w:cs="Arial" w:hint="eastAsia"/>
          <w:b/>
          <w:sz w:val="28"/>
          <w:szCs w:val="28"/>
        </w:rPr>
        <w:t>写作</w:t>
      </w:r>
      <w:r w:rsidRPr="00266AAE">
        <w:rPr>
          <w:rFonts w:ascii="Arial" w:eastAsia="黑体" w:hAnsi="Arial" w:cs="Arial" w:hint="eastAsia"/>
          <w:b/>
          <w:sz w:val="28"/>
          <w:szCs w:val="28"/>
        </w:rPr>
        <w:t>（</w:t>
      </w:r>
      <w:r w:rsidRPr="00266AAE">
        <w:rPr>
          <w:rFonts w:ascii="Arial" w:eastAsia="黑体" w:hAnsi="Arial" w:cs="Arial" w:hint="eastAsia"/>
          <w:b/>
          <w:sz w:val="28"/>
          <w:szCs w:val="28"/>
        </w:rPr>
        <w:t>Part  IV  Writing</w:t>
      </w:r>
      <w:r w:rsidRPr="00266AAE">
        <w:rPr>
          <w:rFonts w:ascii="Arial" w:eastAsia="黑体" w:hAnsi="Arial" w:cs="Arial" w:hint="eastAsia"/>
          <w:b/>
          <w:sz w:val="28"/>
          <w:szCs w:val="28"/>
        </w:rPr>
        <w:t>）</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本部分设1题，分值为10分。要求考生用30分钟时间，按照本题中的要求写出一篇</w:t>
      </w:r>
      <w:r w:rsidRPr="00D10423">
        <w:rPr>
          <w:rFonts w:ascii="宋体" w:hAnsi="宋体" w:hint="eastAsia"/>
          <w:color w:val="000000"/>
          <w:sz w:val="24"/>
        </w:rPr>
        <w:t>80---110词左</w:t>
      </w:r>
      <w:r w:rsidRPr="00D10423">
        <w:rPr>
          <w:rFonts w:ascii="宋体" w:hAnsi="宋体" w:hint="eastAsia"/>
          <w:sz w:val="24"/>
        </w:rPr>
        <w:t>右的</w:t>
      </w:r>
      <w:r>
        <w:rPr>
          <w:rFonts w:ascii="宋体" w:hAnsi="宋体" w:hint="eastAsia"/>
          <w:sz w:val="24"/>
        </w:rPr>
        <w:t>日</w:t>
      </w:r>
      <w:r w:rsidRPr="00D10423">
        <w:rPr>
          <w:rFonts w:ascii="宋体" w:hAnsi="宋体" w:hint="eastAsia"/>
          <w:sz w:val="24"/>
        </w:rPr>
        <w:t>文短文。其形式以实用写作任务为主，也可以按照所给提纲进行写作，看图作文，写摘要，描述图表或信函等。</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写作部分主要考核学生综合应用语言的能力。</w:t>
      </w:r>
    </w:p>
    <w:p w:rsidR="00931E9F" w:rsidRPr="00D10423" w:rsidRDefault="00931E9F" w:rsidP="00931E9F">
      <w:pPr>
        <w:spacing w:line="450" w:lineRule="exact"/>
        <w:ind w:firstLineChars="200" w:firstLine="480"/>
        <w:rPr>
          <w:rFonts w:ascii="宋体" w:hAnsi="宋体" w:hint="eastAsia"/>
          <w:color w:val="000000"/>
          <w:sz w:val="24"/>
        </w:rPr>
      </w:pPr>
      <w:r w:rsidRPr="00D10423">
        <w:rPr>
          <w:rFonts w:ascii="宋体" w:hAnsi="宋体" w:hint="eastAsia"/>
          <w:color w:val="000000"/>
          <w:sz w:val="24"/>
        </w:rPr>
        <w:t>本部分为二</w:t>
      </w:r>
      <w:r>
        <w:rPr>
          <w:rFonts w:ascii="宋体" w:hAnsi="宋体" w:hint="eastAsia"/>
          <w:color w:val="000000"/>
          <w:sz w:val="24"/>
        </w:rPr>
        <w:t xml:space="preserve"> / 双</w:t>
      </w:r>
      <w:r w:rsidRPr="00D10423">
        <w:rPr>
          <w:rFonts w:ascii="宋体" w:hAnsi="宋体" w:hint="eastAsia"/>
          <w:color w:val="000000"/>
          <w:sz w:val="24"/>
        </w:rPr>
        <w:t>学位考生必答题。</w:t>
      </w:r>
    </w:p>
    <w:p w:rsidR="00931E9F" w:rsidRPr="007C27EA" w:rsidRDefault="00931E9F" w:rsidP="00931E9F">
      <w:pPr>
        <w:spacing w:line="450" w:lineRule="exact"/>
        <w:ind w:firstLineChars="200" w:firstLine="480"/>
        <w:rPr>
          <w:rFonts w:hint="eastAsia"/>
          <w:color w:val="000000"/>
          <w:sz w:val="24"/>
        </w:rPr>
      </w:pPr>
    </w:p>
    <w:p w:rsidR="00931E9F" w:rsidRPr="00266AAE" w:rsidRDefault="00931E9F" w:rsidP="00931E9F">
      <w:pPr>
        <w:spacing w:line="450" w:lineRule="exact"/>
        <w:ind w:left="1439" w:hangingChars="512" w:hanging="1439"/>
        <w:rPr>
          <w:b/>
          <w:sz w:val="28"/>
          <w:szCs w:val="28"/>
        </w:rPr>
      </w:pPr>
      <w:r w:rsidRPr="007923E4">
        <w:rPr>
          <w:rFonts w:hint="eastAsia"/>
          <w:b/>
          <w:sz w:val="28"/>
          <w:szCs w:val="28"/>
        </w:rPr>
        <w:t>第</w:t>
      </w:r>
      <w:r>
        <w:rPr>
          <w:rFonts w:hint="eastAsia"/>
          <w:b/>
          <w:sz w:val="28"/>
          <w:szCs w:val="28"/>
        </w:rPr>
        <w:t>六</w:t>
      </w:r>
      <w:r w:rsidRPr="007923E4">
        <w:rPr>
          <w:rFonts w:hint="eastAsia"/>
          <w:b/>
          <w:sz w:val="28"/>
          <w:szCs w:val="28"/>
        </w:rPr>
        <w:t>部分</w:t>
      </w:r>
      <w:r>
        <w:rPr>
          <w:rFonts w:hint="eastAsia"/>
          <w:b/>
          <w:sz w:val="28"/>
          <w:szCs w:val="28"/>
        </w:rPr>
        <w:t xml:space="preserve">  </w:t>
      </w:r>
      <w:r w:rsidRPr="007923E4">
        <w:rPr>
          <w:rFonts w:hint="eastAsia"/>
          <w:b/>
          <w:sz w:val="28"/>
          <w:szCs w:val="28"/>
        </w:rPr>
        <w:t>说明文</w:t>
      </w:r>
      <w:r>
        <w:rPr>
          <w:rFonts w:hint="eastAsia"/>
          <w:b/>
          <w:sz w:val="28"/>
          <w:szCs w:val="28"/>
        </w:rPr>
        <w:t>或改错</w:t>
      </w:r>
      <w:r w:rsidRPr="00266AAE">
        <w:rPr>
          <w:rFonts w:hint="eastAsia"/>
          <w:b/>
          <w:sz w:val="28"/>
          <w:szCs w:val="28"/>
        </w:rPr>
        <w:t>（</w:t>
      </w:r>
      <w:r w:rsidRPr="00266AAE">
        <w:rPr>
          <w:rFonts w:hint="eastAsia"/>
          <w:b/>
          <w:sz w:val="28"/>
          <w:szCs w:val="28"/>
        </w:rPr>
        <w:t xml:space="preserve">Part </w:t>
      </w:r>
      <w:r w:rsidRPr="00266AAE">
        <w:rPr>
          <w:b/>
          <w:sz w:val="28"/>
          <w:szCs w:val="28"/>
        </w:rPr>
        <w:t xml:space="preserve"> </w:t>
      </w:r>
      <w:r w:rsidRPr="00266AAE">
        <w:rPr>
          <w:rFonts w:hint="eastAsia"/>
          <w:b/>
          <w:sz w:val="28"/>
          <w:szCs w:val="28"/>
        </w:rPr>
        <w:t xml:space="preserve">V </w:t>
      </w:r>
      <w:r w:rsidRPr="00266AAE">
        <w:rPr>
          <w:b/>
          <w:sz w:val="28"/>
          <w:szCs w:val="28"/>
        </w:rPr>
        <w:t xml:space="preserve"> Writing or </w:t>
      </w:r>
      <w:r w:rsidRPr="00266AAE">
        <w:rPr>
          <w:rFonts w:hint="eastAsia"/>
          <w:b/>
          <w:sz w:val="28"/>
          <w:szCs w:val="28"/>
        </w:rPr>
        <w:t>Identification</w:t>
      </w:r>
      <w:r w:rsidRPr="00266AAE">
        <w:rPr>
          <w:rFonts w:hint="eastAsia"/>
          <w:b/>
          <w:sz w:val="28"/>
          <w:szCs w:val="28"/>
        </w:rPr>
        <w:t>）</w:t>
      </w:r>
    </w:p>
    <w:p w:rsidR="00931E9F" w:rsidRPr="00D10423" w:rsidRDefault="00931E9F" w:rsidP="00931E9F">
      <w:pPr>
        <w:spacing w:line="450" w:lineRule="exact"/>
        <w:ind w:left="1"/>
        <w:rPr>
          <w:rFonts w:ascii="宋体" w:hAnsi="宋体" w:hint="eastAsia"/>
          <w:color w:val="000000"/>
          <w:sz w:val="24"/>
        </w:rPr>
      </w:pPr>
      <w:r w:rsidRPr="00D10423">
        <w:rPr>
          <w:rFonts w:ascii="宋体" w:hAnsi="宋体"/>
          <w:b/>
          <w:sz w:val="28"/>
          <w:szCs w:val="28"/>
        </w:rPr>
        <w:t xml:space="preserve">   </w:t>
      </w:r>
      <w:r w:rsidRPr="00D10423">
        <w:rPr>
          <w:rFonts w:ascii="宋体" w:hAnsi="宋体" w:hint="eastAsia"/>
          <w:sz w:val="24"/>
        </w:rPr>
        <w:t>本部分为二 / 双学位考生必答题,</w:t>
      </w:r>
      <w:r w:rsidRPr="00D10423">
        <w:rPr>
          <w:rFonts w:ascii="宋体" w:hAnsi="宋体" w:hint="eastAsia"/>
          <w:color w:val="FF0000"/>
          <w:sz w:val="24"/>
        </w:rPr>
        <w:t xml:space="preserve"> </w:t>
      </w:r>
      <w:r w:rsidRPr="00D10423">
        <w:rPr>
          <w:rFonts w:ascii="宋体" w:hAnsi="宋体" w:hint="eastAsia"/>
          <w:color w:val="000000"/>
          <w:sz w:val="24"/>
        </w:rPr>
        <w:t>分值为</w:t>
      </w:r>
      <w:r w:rsidRPr="00D10423">
        <w:rPr>
          <w:rFonts w:ascii="宋体" w:hAnsi="宋体"/>
          <w:color w:val="000000"/>
          <w:sz w:val="24"/>
        </w:rPr>
        <w:t>1</w:t>
      </w:r>
      <w:r w:rsidRPr="00D10423">
        <w:rPr>
          <w:rFonts w:ascii="宋体" w:hAnsi="宋体" w:hint="eastAsia"/>
          <w:color w:val="000000"/>
          <w:sz w:val="24"/>
        </w:rPr>
        <w:t>0</w:t>
      </w:r>
      <w:r w:rsidRPr="00D10423">
        <w:rPr>
          <w:rFonts w:ascii="宋体" w:hAnsi="宋体" w:hint="eastAsia"/>
          <w:sz w:val="24"/>
        </w:rPr>
        <w:t>分。考试时间不变，即其它部分的考试时间相对缩短。考试内容达到本科学生</w:t>
      </w:r>
      <w:r>
        <w:rPr>
          <w:rFonts w:ascii="宋体" w:hAnsi="宋体" w:hint="eastAsia"/>
          <w:sz w:val="24"/>
        </w:rPr>
        <w:t>日</w:t>
      </w:r>
      <w:r w:rsidRPr="00D10423">
        <w:rPr>
          <w:rFonts w:ascii="宋体" w:hAnsi="宋体" w:hint="eastAsia"/>
          <w:sz w:val="24"/>
        </w:rPr>
        <w:t>语四级写作水平。</w:t>
      </w:r>
      <w:r w:rsidRPr="00D10423">
        <w:rPr>
          <w:rFonts w:ascii="宋体" w:hAnsi="宋体" w:hint="eastAsia"/>
          <w:color w:val="000000"/>
          <w:sz w:val="24"/>
        </w:rPr>
        <w:t>此项写作中可包括说明文、 叙述文、 描写文、 政论文等, 每次考试可根据实际情况选择其中之一，要求120-----150词左右。</w:t>
      </w:r>
    </w:p>
    <w:p w:rsidR="00931E9F" w:rsidRPr="00D10423" w:rsidRDefault="00931E9F" w:rsidP="00931E9F">
      <w:pPr>
        <w:spacing w:line="450" w:lineRule="exact"/>
        <w:ind w:firstLineChars="200" w:firstLine="480"/>
        <w:rPr>
          <w:rFonts w:ascii="宋体" w:hAnsi="宋体" w:hint="eastAsia"/>
          <w:sz w:val="24"/>
        </w:rPr>
      </w:pPr>
      <w:r w:rsidRPr="00D10423">
        <w:rPr>
          <w:rFonts w:ascii="宋体" w:hAnsi="宋体" w:hint="eastAsia"/>
          <w:sz w:val="24"/>
        </w:rPr>
        <w:t>改错题由10个单句组成。每个句子含有标着的A、B、C和D的四个划线部分，其中有一处是错误的，要求考生从四个划线部分中挑出其错误的部分即可。改错部分是词语用法和语法结构部分的延伸，目的是测试学生掌握词汇、短语及语法结构的熟练程度，其重点是固定搭配和句型。</w:t>
      </w:r>
    </w:p>
    <w:p w:rsidR="00931E9F" w:rsidRPr="00D10423" w:rsidRDefault="00931E9F" w:rsidP="00931E9F">
      <w:pPr>
        <w:rPr>
          <w:rFonts w:ascii="宋体" w:hAnsi="宋体" w:cs="Arial" w:hint="eastAsia"/>
          <w:b/>
          <w:sz w:val="28"/>
          <w:szCs w:val="28"/>
        </w:rPr>
      </w:pPr>
    </w:p>
    <w:p w:rsidR="00931E9F" w:rsidRDefault="00931E9F" w:rsidP="00931E9F">
      <w:pPr>
        <w:rPr>
          <w:rFonts w:ascii="Arial" w:eastAsia="黑体" w:hAnsi="Arial" w:cs="Arial" w:hint="eastAsia"/>
          <w:b/>
          <w:sz w:val="28"/>
          <w:szCs w:val="28"/>
        </w:rPr>
      </w:pPr>
    </w:p>
    <w:p w:rsidR="00931E9F" w:rsidRDefault="00931E9F" w:rsidP="00931E9F">
      <w:pPr>
        <w:rPr>
          <w:rFonts w:ascii="Arial" w:eastAsia="黑体" w:hAnsi="Arial" w:cs="Arial" w:hint="eastAsia"/>
          <w:b/>
          <w:sz w:val="28"/>
          <w:szCs w:val="28"/>
        </w:rPr>
      </w:pPr>
    </w:p>
    <w:p w:rsidR="00931E9F" w:rsidRDefault="00931E9F" w:rsidP="00931E9F">
      <w:pPr>
        <w:rPr>
          <w:rFonts w:ascii="Arial" w:eastAsia="黑体" w:hAnsi="Arial" w:cs="Arial" w:hint="eastAsia"/>
          <w:b/>
          <w:sz w:val="28"/>
          <w:szCs w:val="28"/>
        </w:rPr>
      </w:pPr>
    </w:p>
    <w:p w:rsidR="00931E9F" w:rsidRDefault="00931E9F" w:rsidP="00931E9F">
      <w:pPr>
        <w:rPr>
          <w:rFonts w:ascii="Arial" w:eastAsia="黑体" w:hAnsi="Arial" w:cs="Arial" w:hint="eastAsia"/>
          <w:b/>
          <w:sz w:val="28"/>
          <w:szCs w:val="28"/>
        </w:rPr>
      </w:pPr>
    </w:p>
    <w:p w:rsidR="00931E9F" w:rsidRPr="005C6B5E" w:rsidRDefault="00931E9F" w:rsidP="00931E9F">
      <w:pPr>
        <w:rPr>
          <w:rFonts w:ascii="Arial" w:eastAsia="黑体" w:hAnsi="Arial" w:cs="Arial" w:hint="eastAsia"/>
          <w:b/>
          <w:sz w:val="28"/>
          <w:szCs w:val="28"/>
        </w:rPr>
      </w:pPr>
      <w:r w:rsidRPr="008367DD">
        <w:rPr>
          <w:rFonts w:ascii="Arial" w:eastAsia="黑体" w:hAnsi="Arial" w:cs="Arial" w:hint="eastAsia"/>
          <w:b/>
          <w:sz w:val="28"/>
          <w:szCs w:val="28"/>
        </w:rPr>
        <w:lastRenderedPageBreak/>
        <w:t>附表</w:t>
      </w:r>
      <w:r w:rsidRPr="008367DD">
        <w:rPr>
          <w:rFonts w:ascii="Arial" w:eastAsia="黑体" w:hAnsi="Arial" w:cs="Arial" w:hint="eastAsia"/>
          <w:b/>
          <w:sz w:val="28"/>
          <w:szCs w:val="28"/>
        </w:rPr>
        <w:t>1</w:t>
      </w:r>
      <w:r w:rsidRPr="008367DD">
        <w:rPr>
          <w:rFonts w:ascii="Arial" w:eastAsia="黑体" w:hAnsi="Arial" w:cs="Arial" w:hint="eastAsia"/>
          <w:b/>
          <w:sz w:val="28"/>
          <w:szCs w:val="28"/>
        </w:rPr>
        <w:t>：</w:t>
      </w:r>
      <w:r w:rsidRPr="005C6B5E">
        <w:rPr>
          <w:rFonts w:hint="eastAsia"/>
          <w:b/>
          <w:sz w:val="28"/>
          <w:szCs w:val="28"/>
        </w:rPr>
        <w:t>试卷四个部分的题目数、内容、题型及考试时间分配表：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3"/>
        <w:gridCol w:w="783"/>
        <w:gridCol w:w="2044"/>
        <w:gridCol w:w="1721"/>
        <w:gridCol w:w="721"/>
        <w:gridCol w:w="1217"/>
      </w:tblGrid>
      <w:tr w:rsidR="00931E9F" w:rsidRPr="006246EC" w:rsidTr="00B67938">
        <w:trPr>
          <w:trHeight w:val="559"/>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序号</w:t>
            </w:r>
          </w:p>
        </w:tc>
        <w:tc>
          <w:tcPr>
            <w:tcW w:w="1413" w:type="dxa"/>
            <w:vAlign w:val="center"/>
          </w:tcPr>
          <w:p w:rsidR="00931E9F" w:rsidRPr="006246EC" w:rsidRDefault="00931E9F" w:rsidP="00B67938">
            <w:pPr>
              <w:spacing w:line="400" w:lineRule="exact"/>
              <w:ind w:leftChars="-20" w:left="-42" w:rightChars="-20" w:right="-42"/>
              <w:jc w:val="center"/>
              <w:rPr>
                <w:rFonts w:ascii="宋体" w:hAnsi="宋体" w:hint="eastAsia"/>
                <w:sz w:val="24"/>
              </w:rPr>
            </w:pPr>
            <w:r w:rsidRPr="006246EC">
              <w:rPr>
                <w:rFonts w:ascii="宋体" w:hAnsi="宋体" w:hint="eastAsia"/>
                <w:sz w:val="24"/>
              </w:rPr>
              <w:t>测试项目</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题号</w:t>
            </w:r>
          </w:p>
        </w:tc>
        <w:tc>
          <w:tcPr>
            <w:tcW w:w="2044"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测试内容</w:t>
            </w:r>
          </w:p>
        </w:tc>
        <w:tc>
          <w:tcPr>
            <w:tcW w:w="1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题型</w:t>
            </w:r>
          </w:p>
        </w:tc>
        <w:tc>
          <w:tcPr>
            <w:tcW w:w="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百分比</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时间分配</w:t>
            </w:r>
          </w:p>
        </w:tc>
      </w:tr>
      <w:tr w:rsidR="00931E9F" w:rsidRPr="006246EC" w:rsidTr="00B67938">
        <w:trPr>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I</w:t>
            </w:r>
          </w:p>
        </w:tc>
        <w:tc>
          <w:tcPr>
            <w:tcW w:w="141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词汇用法和语法结构</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1--30</w:t>
            </w:r>
          </w:p>
        </w:tc>
        <w:tc>
          <w:tcPr>
            <w:tcW w:w="2044" w:type="dxa"/>
          </w:tcPr>
          <w:p w:rsidR="00931E9F" w:rsidRPr="006246EC" w:rsidRDefault="00931E9F" w:rsidP="00B67938">
            <w:pPr>
              <w:spacing w:line="400" w:lineRule="exact"/>
              <w:ind w:leftChars="-20" w:left="-42" w:rightChars="-20" w:right="-42"/>
              <w:rPr>
                <w:rFonts w:hint="eastAsia"/>
                <w:sz w:val="24"/>
              </w:rPr>
            </w:pPr>
            <w:r w:rsidRPr="006246EC">
              <w:rPr>
                <w:rFonts w:hint="eastAsia"/>
                <w:sz w:val="24"/>
              </w:rPr>
              <w:t>词汇用法、语法结构、词形变化等</w:t>
            </w:r>
          </w:p>
        </w:tc>
        <w:tc>
          <w:tcPr>
            <w:tcW w:w="1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单项或多项选择、填空</w:t>
            </w:r>
          </w:p>
          <w:p w:rsidR="00931E9F" w:rsidRPr="006246EC" w:rsidRDefault="00931E9F" w:rsidP="00B67938">
            <w:pPr>
              <w:spacing w:line="400" w:lineRule="exact"/>
              <w:ind w:leftChars="-20" w:left="-42" w:rightChars="-20" w:right="-42"/>
              <w:rPr>
                <w:rFonts w:hint="eastAsia"/>
                <w:sz w:val="24"/>
              </w:rPr>
            </w:pPr>
            <w:r w:rsidRPr="006246EC">
              <w:rPr>
                <w:rFonts w:hint="eastAsia"/>
                <w:sz w:val="24"/>
              </w:rPr>
              <w:t xml:space="preserve">  </w:t>
            </w:r>
          </w:p>
        </w:tc>
        <w:tc>
          <w:tcPr>
            <w:tcW w:w="721" w:type="dxa"/>
            <w:vAlign w:val="center"/>
          </w:tcPr>
          <w:p w:rsidR="00931E9F" w:rsidRPr="006246EC" w:rsidRDefault="00931E9F" w:rsidP="00B67938">
            <w:pPr>
              <w:spacing w:line="400" w:lineRule="exact"/>
              <w:ind w:leftChars="-20" w:left="-42" w:rightChars="-20" w:right="-42"/>
              <w:jc w:val="center"/>
              <w:rPr>
                <w:rFonts w:hint="eastAsia"/>
                <w:color w:val="000000"/>
                <w:sz w:val="24"/>
              </w:rPr>
            </w:pPr>
            <w:r w:rsidRPr="006246EC">
              <w:rPr>
                <w:rFonts w:hint="eastAsia"/>
                <w:color w:val="000000"/>
                <w:sz w:val="24"/>
              </w:rPr>
              <w:t>30%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15</w:t>
            </w:r>
            <w:r w:rsidRPr="006246EC">
              <w:rPr>
                <w:rFonts w:hint="eastAsia"/>
                <w:sz w:val="24"/>
              </w:rPr>
              <w:t>分钟</w:t>
            </w:r>
          </w:p>
        </w:tc>
      </w:tr>
      <w:tr w:rsidR="00931E9F" w:rsidRPr="006246EC" w:rsidTr="00B67938">
        <w:trPr>
          <w:trHeight w:val="1325"/>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II</w:t>
            </w:r>
          </w:p>
        </w:tc>
        <w:tc>
          <w:tcPr>
            <w:tcW w:w="141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阅读理解</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31--45</w:t>
            </w:r>
          </w:p>
        </w:tc>
        <w:tc>
          <w:tcPr>
            <w:tcW w:w="2044" w:type="dxa"/>
          </w:tcPr>
          <w:p w:rsidR="00931E9F" w:rsidRPr="006246EC" w:rsidRDefault="00931E9F" w:rsidP="00B67938">
            <w:pPr>
              <w:spacing w:line="400" w:lineRule="exact"/>
              <w:ind w:leftChars="-20" w:left="-42" w:rightChars="-20" w:right="-42"/>
              <w:rPr>
                <w:rFonts w:hint="eastAsia"/>
                <w:sz w:val="24"/>
              </w:rPr>
            </w:pPr>
            <w:r w:rsidRPr="006246EC">
              <w:rPr>
                <w:rFonts w:hint="eastAsia"/>
                <w:sz w:val="24"/>
              </w:rPr>
              <w:t>语篇，包括简单的一般性及应用性文章</w:t>
            </w:r>
          </w:p>
        </w:tc>
        <w:tc>
          <w:tcPr>
            <w:tcW w:w="1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多项选择</w:t>
            </w:r>
          </w:p>
        </w:tc>
        <w:tc>
          <w:tcPr>
            <w:tcW w:w="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30%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p>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35</w:t>
            </w:r>
            <w:r w:rsidRPr="006246EC">
              <w:rPr>
                <w:rFonts w:hint="eastAsia"/>
                <w:sz w:val="24"/>
              </w:rPr>
              <w:t>分钟</w:t>
            </w:r>
          </w:p>
          <w:p w:rsidR="00931E9F" w:rsidRPr="006246EC" w:rsidRDefault="00931E9F" w:rsidP="00B67938">
            <w:pPr>
              <w:spacing w:line="400" w:lineRule="exact"/>
              <w:ind w:rightChars="-20" w:right="-42"/>
              <w:rPr>
                <w:rFonts w:hint="eastAsia"/>
                <w:sz w:val="24"/>
              </w:rPr>
            </w:pPr>
          </w:p>
        </w:tc>
      </w:tr>
      <w:tr w:rsidR="00931E9F" w:rsidRPr="006246EC" w:rsidTr="00B67938">
        <w:trPr>
          <w:trHeight w:val="1325"/>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III</w:t>
            </w:r>
          </w:p>
        </w:tc>
        <w:tc>
          <w:tcPr>
            <w:tcW w:w="141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完型填空</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46--65</w:t>
            </w:r>
          </w:p>
        </w:tc>
        <w:tc>
          <w:tcPr>
            <w:tcW w:w="2044" w:type="dxa"/>
          </w:tcPr>
          <w:p w:rsidR="00931E9F" w:rsidRPr="006246EC" w:rsidRDefault="00931E9F" w:rsidP="00B67938">
            <w:pPr>
              <w:spacing w:line="400" w:lineRule="exact"/>
              <w:ind w:leftChars="-20" w:left="-42" w:rightChars="-20" w:right="-42"/>
              <w:rPr>
                <w:rFonts w:hint="eastAsia"/>
                <w:sz w:val="24"/>
              </w:rPr>
            </w:pPr>
            <w:r w:rsidRPr="006246EC">
              <w:rPr>
                <w:rFonts w:hint="eastAsia"/>
                <w:sz w:val="24"/>
              </w:rPr>
              <w:t>短文结构和意思恢复完整</w:t>
            </w:r>
            <w:r w:rsidRPr="006246EC">
              <w:rPr>
                <w:rFonts w:hint="eastAsia"/>
                <w:sz w:val="24"/>
              </w:rPr>
              <w:t>,</w:t>
            </w:r>
            <w:r w:rsidRPr="006246EC">
              <w:rPr>
                <w:rFonts w:hint="eastAsia"/>
                <w:sz w:val="24"/>
              </w:rPr>
              <w:t>包括结构词、实意词，结构等</w:t>
            </w:r>
          </w:p>
        </w:tc>
        <w:tc>
          <w:tcPr>
            <w:tcW w:w="1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多项选择</w:t>
            </w:r>
          </w:p>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单项选择</w:t>
            </w:r>
          </w:p>
        </w:tc>
        <w:tc>
          <w:tcPr>
            <w:tcW w:w="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10%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10</w:t>
            </w:r>
            <w:r w:rsidRPr="006246EC">
              <w:rPr>
                <w:rFonts w:hint="eastAsia"/>
                <w:sz w:val="24"/>
              </w:rPr>
              <w:t>分钟</w:t>
            </w:r>
          </w:p>
        </w:tc>
      </w:tr>
      <w:tr w:rsidR="00931E9F" w:rsidRPr="006246EC" w:rsidTr="00B67938">
        <w:trPr>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 xml:space="preserve">IV </w:t>
            </w:r>
          </w:p>
        </w:tc>
        <w:tc>
          <w:tcPr>
            <w:tcW w:w="141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翻译</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66--75</w:t>
            </w:r>
          </w:p>
        </w:tc>
        <w:tc>
          <w:tcPr>
            <w:tcW w:w="2044" w:type="dxa"/>
          </w:tcPr>
          <w:p w:rsidR="00931E9F" w:rsidRPr="006246EC" w:rsidRDefault="00931E9F" w:rsidP="00B67938">
            <w:pPr>
              <w:spacing w:line="400" w:lineRule="exact"/>
              <w:ind w:leftChars="-20" w:left="-42" w:rightChars="-20" w:right="-42"/>
              <w:rPr>
                <w:rFonts w:hint="eastAsia"/>
                <w:sz w:val="24"/>
              </w:rPr>
            </w:pPr>
          </w:p>
          <w:p w:rsidR="00931E9F" w:rsidRPr="006246EC" w:rsidRDefault="00931E9F" w:rsidP="00B67938">
            <w:pPr>
              <w:spacing w:line="400" w:lineRule="exact"/>
              <w:ind w:leftChars="-20" w:left="-42" w:rightChars="-20" w:right="-42"/>
              <w:rPr>
                <w:rFonts w:hint="eastAsia"/>
                <w:sz w:val="24"/>
              </w:rPr>
            </w:pPr>
            <w:r w:rsidRPr="006246EC">
              <w:rPr>
                <w:rFonts w:hint="eastAsia"/>
                <w:sz w:val="24"/>
              </w:rPr>
              <w:t>句子和段落</w:t>
            </w:r>
          </w:p>
          <w:p w:rsidR="00931E9F" w:rsidRPr="006246EC" w:rsidRDefault="00931E9F" w:rsidP="00B67938">
            <w:pPr>
              <w:spacing w:line="400" w:lineRule="exact"/>
              <w:ind w:leftChars="-20" w:left="-42" w:rightChars="-20" w:right="-42"/>
              <w:rPr>
                <w:rFonts w:hint="eastAsia"/>
                <w:sz w:val="24"/>
              </w:rPr>
            </w:pPr>
          </w:p>
        </w:tc>
        <w:tc>
          <w:tcPr>
            <w:tcW w:w="1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多项选择、日汉句子互译或段落翻译</w:t>
            </w:r>
          </w:p>
        </w:tc>
        <w:tc>
          <w:tcPr>
            <w:tcW w:w="721" w:type="dxa"/>
            <w:vAlign w:val="center"/>
          </w:tcPr>
          <w:p w:rsidR="00931E9F" w:rsidRPr="006246EC" w:rsidRDefault="00931E9F" w:rsidP="00B67938">
            <w:pPr>
              <w:spacing w:line="400" w:lineRule="exact"/>
              <w:ind w:leftChars="-20" w:left="-42" w:rightChars="-20" w:right="-42"/>
              <w:jc w:val="center"/>
              <w:rPr>
                <w:rFonts w:hint="eastAsia"/>
                <w:color w:val="000000"/>
                <w:sz w:val="24"/>
              </w:rPr>
            </w:pPr>
            <w:r w:rsidRPr="006246EC">
              <w:rPr>
                <w:rFonts w:hint="eastAsia"/>
                <w:color w:val="000000"/>
                <w:sz w:val="24"/>
              </w:rPr>
              <w:t>30%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30</w:t>
            </w:r>
            <w:r w:rsidRPr="006246EC">
              <w:rPr>
                <w:rFonts w:hint="eastAsia"/>
                <w:sz w:val="24"/>
              </w:rPr>
              <w:t>分钟</w:t>
            </w:r>
          </w:p>
        </w:tc>
      </w:tr>
      <w:tr w:rsidR="00931E9F" w:rsidRPr="006246EC" w:rsidTr="00B67938">
        <w:trPr>
          <w:trHeight w:val="2208"/>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V</w:t>
            </w:r>
          </w:p>
        </w:tc>
        <w:tc>
          <w:tcPr>
            <w:tcW w:w="141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写作</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p>
        </w:tc>
        <w:tc>
          <w:tcPr>
            <w:tcW w:w="2044" w:type="dxa"/>
          </w:tcPr>
          <w:p w:rsidR="00931E9F" w:rsidRPr="006246EC" w:rsidRDefault="00931E9F" w:rsidP="00B67938">
            <w:pPr>
              <w:spacing w:line="400" w:lineRule="exact"/>
              <w:ind w:leftChars="-20" w:left="-42" w:rightChars="-20" w:right="-42"/>
              <w:rPr>
                <w:rFonts w:hint="eastAsia"/>
                <w:sz w:val="24"/>
              </w:rPr>
            </w:pPr>
            <w:r w:rsidRPr="006246EC">
              <w:rPr>
                <w:rFonts w:hint="eastAsia"/>
                <w:sz w:val="24"/>
              </w:rPr>
              <w:t>应用文（便条、通知、摘要、简短信函、简历表、申请表、协议书等）或实用性的段落</w:t>
            </w:r>
          </w:p>
        </w:tc>
        <w:tc>
          <w:tcPr>
            <w:tcW w:w="1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套写、书写、填写</w:t>
            </w:r>
          </w:p>
          <w:p w:rsidR="00931E9F" w:rsidRPr="006246EC" w:rsidRDefault="00931E9F" w:rsidP="00B67938">
            <w:pPr>
              <w:spacing w:line="400" w:lineRule="exact"/>
              <w:ind w:leftChars="-20" w:left="-42" w:rightChars="-20" w:right="-42"/>
              <w:rPr>
                <w:rFonts w:hint="eastAsia"/>
                <w:color w:val="000000"/>
                <w:sz w:val="24"/>
              </w:rPr>
            </w:pPr>
            <w:r w:rsidRPr="006246EC">
              <w:rPr>
                <w:rFonts w:hint="eastAsia"/>
                <w:color w:val="000000"/>
                <w:sz w:val="24"/>
              </w:rPr>
              <w:t>（</w:t>
            </w:r>
            <w:r w:rsidRPr="006246EC">
              <w:rPr>
                <w:rFonts w:hint="eastAsia"/>
                <w:color w:val="000000"/>
                <w:sz w:val="24"/>
              </w:rPr>
              <w:t>80--110</w:t>
            </w:r>
            <w:r w:rsidRPr="006246EC">
              <w:rPr>
                <w:rFonts w:hint="eastAsia"/>
                <w:color w:val="000000"/>
                <w:sz w:val="24"/>
              </w:rPr>
              <w:t>词）</w:t>
            </w:r>
          </w:p>
          <w:p w:rsidR="00931E9F" w:rsidRPr="006246EC" w:rsidRDefault="00931E9F" w:rsidP="00B67938">
            <w:pPr>
              <w:spacing w:line="400" w:lineRule="exact"/>
              <w:ind w:leftChars="-20" w:left="-42" w:rightChars="-20" w:right="-42"/>
              <w:rPr>
                <w:rFonts w:hint="eastAsia"/>
                <w:color w:val="000000"/>
                <w:sz w:val="24"/>
              </w:rPr>
            </w:pPr>
            <w:r w:rsidRPr="006246EC">
              <w:rPr>
                <w:rFonts w:hint="eastAsia"/>
                <w:color w:val="000000"/>
                <w:sz w:val="24"/>
              </w:rPr>
              <w:t xml:space="preserve">     </w:t>
            </w:r>
          </w:p>
        </w:tc>
        <w:tc>
          <w:tcPr>
            <w:tcW w:w="721"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10%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30</w:t>
            </w:r>
            <w:r w:rsidRPr="006246EC">
              <w:rPr>
                <w:rFonts w:hint="eastAsia"/>
                <w:sz w:val="24"/>
              </w:rPr>
              <w:t>分钟</w:t>
            </w:r>
          </w:p>
        </w:tc>
      </w:tr>
      <w:tr w:rsidR="00931E9F" w:rsidRPr="006246EC" w:rsidTr="00B67938">
        <w:trPr>
          <w:trHeight w:val="994"/>
          <w:jc w:val="center"/>
        </w:trPr>
        <w:tc>
          <w:tcPr>
            <w:tcW w:w="626"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IV</w:t>
            </w:r>
          </w:p>
        </w:tc>
        <w:tc>
          <w:tcPr>
            <w:tcW w:w="141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写作</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p>
        </w:tc>
        <w:tc>
          <w:tcPr>
            <w:tcW w:w="2044" w:type="dxa"/>
          </w:tcPr>
          <w:p w:rsidR="00931E9F" w:rsidRPr="006246EC" w:rsidRDefault="00931E9F" w:rsidP="00B67938">
            <w:pPr>
              <w:spacing w:line="400" w:lineRule="exact"/>
              <w:ind w:leftChars="-20" w:left="-42" w:rightChars="-20" w:right="-42"/>
              <w:rPr>
                <w:rFonts w:hint="eastAsia"/>
                <w:sz w:val="24"/>
              </w:rPr>
            </w:pPr>
            <w:r w:rsidRPr="006246EC">
              <w:rPr>
                <w:rFonts w:hint="eastAsia"/>
                <w:sz w:val="24"/>
              </w:rPr>
              <w:t>说明文、叙述文等或改错</w:t>
            </w:r>
          </w:p>
        </w:tc>
        <w:tc>
          <w:tcPr>
            <w:tcW w:w="1721" w:type="dxa"/>
            <w:vAlign w:val="center"/>
          </w:tcPr>
          <w:p w:rsidR="00931E9F" w:rsidRPr="006246EC" w:rsidRDefault="00931E9F" w:rsidP="00B67938">
            <w:pPr>
              <w:ind w:firstLineChars="98" w:firstLine="235"/>
              <w:rPr>
                <w:rFonts w:ascii="Arial" w:eastAsia="黑体" w:hAnsi="Arial" w:cs="Arial" w:hint="eastAsia"/>
                <w:b/>
                <w:sz w:val="24"/>
              </w:rPr>
            </w:pPr>
            <w:r w:rsidRPr="006246EC">
              <w:rPr>
                <w:rFonts w:ascii="Arial" w:eastAsia="黑体" w:hAnsi="Arial" w:cs="Arial" w:hint="eastAsia"/>
                <w:sz w:val="24"/>
              </w:rPr>
              <w:t>大作文</w:t>
            </w:r>
          </w:p>
          <w:p w:rsidR="00931E9F" w:rsidRPr="006246EC" w:rsidRDefault="00931E9F" w:rsidP="00B67938">
            <w:pPr>
              <w:spacing w:line="400" w:lineRule="exact"/>
              <w:ind w:rightChars="-20" w:right="-42"/>
              <w:rPr>
                <w:rFonts w:hint="eastAsia"/>
                <w:color w:val="000000"/>
                <w:sz w:val="24"/>
              </w:rPr>
            </w:pPr>
            <w:r w:rsidRPr="006246EC">
              <w:rPr>
                <w:rFonts w:hint="eastAsia"/>
                <w:color w:val="000000"/>
                <w:sz w:val="24"/>
              </w:rPr>
              <w:t>（</w:t>
            </w:r>
            <w:r w:rsidRPr="006246EC">
              <w:rPr>
                <w:rFonts w:hint="eastAsia"/>
                <w:color w:val="000000"/>
                <w:sz w:val="24"/>
              </w:rPr>
              <w:t>120--150</w:t>
            </w:r>
            <w:r w:rsidRPr="006246EC">
              <w:rPr>
                <w:rFonts w:hint="eastAsia"/>
                <w:color w:val="000000"/>
                <w:sz w:val="24"/>
              </w:rPr>
              <w:t>词）</w:t>
            </w:r>
          </w:p>
          <w:p w:rsidR="00931E9F" w:rsidRPr="006246EC" w:rsidRDefault="00931E9F" w:rsidP="00B67938">
            <w:pPr>
              <w:spacing w:line="400" w:lineRule="exact"/>
              <w:ind w:rightChars="-20" w:right="-42"/>
              <w:rPr>
                <w:rFonts w:hint="eastAsia"/>
                <w:color w:val="000000"/>
                <w:sz w:val="24"/>
              </w:rPr>
            </w:pPr>
            <w:r w:rsidRPr="006246EC">
              <w:rPr>
                <w:rFonts w:hint="eastAsia"/>
                <w:color w:val="000000"/>
                <w:sz w:val="24"/>
              </w:rPr>
              <w:t xml:space="preserve">     </w:t>
            </w:r>
          </w:p>
        </w:tc>
        <w:tc>
          <w:tcPr>
            <w:tcW w:w="721" w:type="dxa"/>
            <w:vAlign w:val="center"/>
          </w:tcPr>
          <w:p w:rsidR="00931E9F" w:rsidRPr="006246EC" w:rsidRDefault="00931E9F" w:rsidP="00B67938">
            <w:pPr>
              <w:spacing w:line="400" w:lineRule="exact"/>
              <w:ind w:leftChars="-20" w:left="-42" w:rightChars="-20" w:right="-42"/>
              <w:jc w:val="center"/>
              <w:rPr>
                <w:rFonts w:hint="eastAsia"/>
                <w:color w:val="000000"/>
                <w:sz w:val="24"/>
              </w:rPr>
            </w:pPr>
            <w:r w:rsidRPr="006246EC">
              <w:rPr>
                <w:rFonts w:hint="eastAsia"/>
                <w:color w:val="000000"/>
                <w:sz w:val="24"/>
              </w:rPr>
              <w:t>10%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以上其它部分的考试时间相对缩短</w:t>
            </w:r>
          </w:p>
        </w:tc>
      </w:tr>
      <w:tr w:rsidR="00931E9F" w:rsidRPr="006246EC" w:rsidTr="00B67938">
        <w:trPr>
          <w:trHeight w:val="1806"/>
          <w:jc w:val="center"/>
        </w:trPr>
        <w:tc>
          <w:tcPr>
            <w:tcW w:w="2039" w:type="dxa"/>
            <w:gridSpan w:val="2"/>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合计</w:t>
            </w:r>
          </w:p>
        </w:tc>
        <w:tc>
          <w:tcPr>
            <w:tcW w:w="783"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75+2</w:t>
            </w:r>
          </w:p>
        </w:tc>
        <w:tc>
          <w:tcPr>
            <w:tcW w:w="2044" w:type="dxa"/>
            <w:vAlign w:val="center"/>
          </w:tcPr>
          <w:p w:rsidR="00931E9F" w:rsidRPr="006246EC" w:rsidRDefault="00931E9F" w:rsidP="00B67938">
            <w:pPr>
              <w:spacing w:line="400" w:lineRule="exact"/>
              <w:ind w:rightChars="-20" w:right="-42"/>
              <w:rPr>
                <w:rFonts w:hint="eastAsia"/>
                <w:color w:val="FF0000"/>
                <w:sz w:val="24"/>
              </w:rPr>
            </w:pPr>
          </w:p>
        </w:tc>
        <w:tc>
          <w:tcPr>
            <w:tcW w:w="1721" w:type="dxa"/>
            <w:vAlign w:val="center"/>
          </w:tcPr>
          <w:p w:rsidR="00931E9F" w:rsidRPr="006246EC" w:rsidRDefault="00931E9F" w:rsidP="00B67938">
            <w:pPr>
              <w:spacing w:line="400" w:lineRule="exact"/>
              <w:ind w:rightChars="-20" w:right="-42"/>
              <w:rPr>
                <w:rFonts w:hint="eastAsia"/>
                <w:sz w:val="24"/>
              </w:rPr>
            </w:pPr>
          </w:p>
        </w:tc>
        <w:tc>
          <w:tcPr>
            <w:tcW w:w="721" w:type="dxa"/>
            <w:vAlign w:val="center"/>
          </w:tcPr>
          <w:p w:rsidR="00931E9F" w:rsidRPr="006246EC" w:rsidRDefault="00931E9F" w:rsidP="00B67938">
            <w:pPr>
              <w:spacing w:line="400" w:lineRule="exact"/>
              <w:ind w:leftChars="-20" w:left="-42" w:rightChars="-20" w:right="-42"/>
              <w:jc w:val="center"/>
              <w:rPr>
                <w:rFonts w:hint="eastAsia"/>
                <w:color w:val="000000"/>
                <w:sz w:val="24"/>
              </w:rPr>
            </w:pPr>
            <w:r w:rsidRPr="006246EC">
              <w:rPr>
                <w:rFonts w:hint="eastAsia"/>
                <w:color w:val="000000"/>
                <w:sz w:val="24"/>
              </w:rPr>
              <w:t>120%</w:t>
            </w:r>
          </w:p>
        </w:tc>
        <w:tc>
          <w:tcPr>
            <w:tcW w:w="1217" w:type="dxa"/>
            <w:vAlign w:val="center"/>
          </w:tcPr>
          <w:p w:rsidR="00931E9F" w:rsidRPr="006246EC" w:rsidRDefault="00931E9F" w:rsidP="00B67938">
            <w:pPr>
              <w:spacing w:line="400" w:lineRule="exact"/>
              <w:ind w:leftChars="-20" w:left="-42" w:rightChars="-20" w:right="-42"/>
              <w:jc w:val="center"/>
              <w:rPr>
                <w:rFonts w:hint="eastAsia"/>
                <w:sz w:val="24"/>
              </w:rPr>
            </w:pPr>
            <w:r w:rsidRPr="006246EC">
              <w:rPr>
                <w:rFonts w:hint="eastAsia"/>
                <w:sz w:val="24"/>
              </w:rPr>
              <w:t>120</w:t>
            </w:r>
            <w:r w:rsidRPr="006246EC">
              <w:rPr>
                <w:rFonts w:hint="eastAsia"/>
                <w:sz w:val="24"/>
              </w:rPr>
              <w:t>分钟</w:t>
            </w:r>
          </w:p>
        </w:tc>
      </w:tr>
    </w:tbl>
    <w:p w:rsidR="00931E9F" w:rsidRDefault="00931E9F" w:rsidP="00931E9F">
      <w:pPr>
        <w:spacing w:line="360" w:lineRule="auto"/>
        <w:rPr>
          <w:rFonts w:ascii="Arial" w:eastAsia="黑体" w:hAnsi="Arial" w:cs="Arial" w:hint="eastAsia"/>
          <w:b/>
          <w:sz w:val="24"/>
        </w:rPr>
      </w:pPr>
    </w:p>
    <w:p w:rsidR="00931E9F" w:rsidRDefault="00931E9F" w:rsidP="00931E9F">
      <w:pPr>
        <w:rPr>
          <w:rFonts w:ascii="Arial" w:eastAsia="黑体" w:hAnsi="Arial" w:cs="Arial" w:hint="eastAsia"/>
          <w:b/>
          <w:sz w:val="28"/>
          <w:szCs w:val="28"/>
        </w:rPr>
      </w:pPr>
    </w:p>
    <w:p w:rsidR="00931E9F" w:rsidRPr="003C2EB4" w:rsidRDefault="00931E9F" w:rsidP="00931E9F">
      <w:pPr>
        <w:rPr>
          <w:rFonts w:ascii="Arial" w:eastAsia="黑体" w:hAnsi="Arial" w:cs="Arial" w:hint="eastAsia"/>
          <w:b/>
          <w:sz w:val="28"/>
          <w:szCs w:val="28"/>
        </w:rPr>
      </w:pPr>
      <w:r w:rsidRPr="003C2EB4">
        <w:rPr>
          <w:rFonts w:ascii="Arial" w:eastAsia="黑体" w:hAnsi="Arial" w:cs="Arial" w:hint="eastAsia"/>
          <w:b/>
          <w:sz w:val="28"/>
          <w:szCs w:val="28"/>
        </w:rPr>
        <w:lastRenderedPageBreak/>
        <w:t>附表</w:t>
      </w:r>
      <w:r w:rsidRPr="003C2EB4">
        <w:rPr>
          <w:rFonts w:ascii="Arial" w:eastAsia="黑体" w:hAnsi="Arial" w:cs="Arial" w:hint="eastAsia"/>
          <w:b/>
          <w:sz w:val="28"/>
          <w:szCs w:val="28"/>
        </w:rPr>
        <w:t>2</w:t>
      </w:r>
      <w:r>
        <w:rPr>
          <w:rFonts w:ascii="Arial" w:eastAsia="黑体" w:hAnsi="Arial" w:cs="Arial" w:hint="eastAsia"/>
          <w:b/>
          <w:sz w:val="28"/>
          <w:szCs w:val="28"/>
        </w:rPr>
        <w:t>：答题及评分办法：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1E9F" w:rsidRPr="00325D9F" w:rsidTr="00B67938">
        <w:trPr>
          <w:trHeight w:val="4047"/>
        </w:trPr>
        <w:tc>
          <w:tcPr>
            <w:tcW w:w="8522" w:type="dxa"/>
          </w:tcPr>
          <w:p w:rsidR="00931E9F" w:rsidRPr="006246EC" w:rsidRDefault="00931E9F" w:rsidP="00B67938">
            <w:pPr>
              <w:ind w:firstLineChars="200" w:firstLine="562"/>
              <w:rPr>
                <w:rFonts w:hint="eastAsia"/>
                <w:b/>
                <w:sz w:val="28"/>
                <w:szCs w:val="28"/>
              </w:rPr>
            </w:pPr>
          </w:p>
          <w:p w:rsidR="00931E9F" w:rsidRPr="006246EC" w:rsidRDefault="00931E9F" w:rsidP="00B67938">
            <w:pPr>
              <w:ind w:firstLineChars="200" w:firstLine="480"/>
              <w:rPr>
                <w:rFonts w:ascii="宋体" w:hAnsi="宋体"/>
                <w:sz w:val="24"/>
              </w:rPr>
            </w:pPr>
            <w:r w:rsidRPr="006246EC">
              <w:rPr>
                <w:rFonts w:ascii="宋体" w:hAnsi="宋体" w:hint="eastAsia"/>
                <w:sz w:val="24"/>
              </w:rPr>
              <w:t>1．客观性试题用机器阅卷，要求考生从每题四个选项中选出一个最佳答案，并在答题纸（Answer Sheet）上相应部分用铅笔在字母中间划一横线。每题只能选择一个答案。多选无效，否则该题按零分计分。多项选择题记分只算答对的题数，答错不扣分。</w:t>
            </w:r>
          </w:p>
          <w:p w:rsidR="00931E9F" w:rsidRPr="006246EC" w:rsidRDefault="00931E9F" w:rsidP="00B67938">
            <w:pPr>
              <w:ind w:firstLineChars="196" w:firstLine="470"/>
              <w:rPr>
                <w:rFonts w:hint="eastAsia"/>
                <w:sz w:val="28"/>
                <w:szCs w:val="28"/>
              </w:rPr>
            </w:pPr>
            <w:r w:rsidRPr="006246EC">
              <w:rPr>
                <w:rFonts w:ascii="宋体" w:hAnsi="宋体" w:hint="eastAsia"/>
                <w:sz w:val="24"/>
              </w:rPr>
              <w:t>2．主观性试题（翻译、作文）按科学的评分标准评分，其答案必须写在另附的答题纸上 ( 如是改错题,请把所选答案按题号填写到答题纸中，即:</w:t>
            </w:r>
            <w:r w:rsidRPr="006246EC">
              <w:rPr>
                <w:rFonts w:ascii="宋体" w:hAnsi="宋体"/>
                <w:sz w:val="24"/>
              </w:rPr>
              <w:t>Answer Sheet</w:t>
            </w:r>
            <w:r w:rsidRPr="006246EC">
              <w:rPr>
                <w:rFonts w:ascii="宋体" w:hAnsi="宋体" w:hint="eastAsia"/>
                <w:sz w:val="24"/>
              </w:rPr>
              <w:t xml:space="preserve"> 中, 不需要改正 )。</w:t>
            </w:r>
          </w:p>
        </w:tc>
        <w:tc>
          <w:tcPr>
            <w:gridSpan w:val="0"/>
          </w:tcPr>
          <w:p w:rsidR="00931E9F" w:rsidRPr="00325D9F" w:rsidRDefault="00931E9F">
            <w:pPr>
              <w:widowControl/>
              <w:jc w:val="left"/>
              <w:rPr>
                <w:rFonts w:hint="eastAsia"/>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6398895</wp:posOffset>
                      </wp:positionH>
                      <wp:positionV relativeFrom="paragraph">
                        <wp:posOffset>4034790</wp:posOffset>
                      </wp:positionV>
                      <wp:extent cx="114300" cy="99060"/>
                      <wp:effectExtent l="7620" t="5715" r="1143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503.85pt;margin-top:317.7pt;width: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"/>
                  </w:pict>
                </mc:Fallback>
              </mc:AlternateContent>
            </w:r>
          </w:p>
        </w:tc>
      </w:tr>
    </w:tbl>
    <w:p w:rsidR="00931E9F" w:rsidRDefault="00931E9F" w:rsidP="00931E9F">
      <w:pPr>
        <w:rPr>
          <w:rFonts w:hint="eastAsia"/>
          <w:b/>
          <w:sz w:val="28"/>
          <w:szCs w:val="28"/>
        </w:rPr>
      </w:pPr>
    </w:p>
    <w:p w:rsidR="00931E9F" w:rsidRPr="00AE739F" w:rsidRDefault="00931E9F" w:rsidP="00931E9F">
      <w:pPr>
        <w:rPr>
          <w:rFonts w:hint="eastAsia"/>
          <w:b/>
          <w:sz w:val="28"/>
          <w:szCs w:val="28"/>
        </w:rPr>
      </w:pPr>
      <w:r>
        <w:rPr>
          <w:rFonts w:hint="eastAsia"/>
          <w:b/>
          <w:sz w:val="28"/>
          <w:szCs w:val="28"/>
        </w:rPr>
        <w:t>附表</w:t>
      </w:r>
      <w:r>
        <w:rPr>
          <w:rFonts w:hint="eastAsia"/>
          <w:b/>
          <w:sz w:val="28"/>
          <w:szCs w:val="28"/>
        </w:rPr>
        <w:t>3</w:t>
      </w:r>
      <w:r>
        <w:rPr>
          <w:rFonts w:hint="eastAsia"/>
          <w:b/>
          <w:sz w:val="28"/>
          <w:szCs w:val="28"/>
        </w:rPr>
        <w:t>：总分值及考试时间说明：</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931E9F" w:rsidRPr="000A10E3" w:rsidTr="00B67938">
        <w:tblPrEx>
          <w:tblCellMar>
            <w:top w:w="0" w:type="dxa"/>
            <w:bottom w:w="0" w:type="dxa"/>
          </w:tblCellMar>
        </w:tblPrEx>
        <w:trPr>
          <w:trHeight w:val="2840"/>
        </w:trPr>
        <w:tc>
          <w:tcPr>
            <w:tcW w:w="8472" w:type="dxa"/>
          </w:tcPr>
          <w:p w:rsidR="00931E9F" w:rsidRPr="000A10E3" w:rsidRDefault="00931E9F" w:rsidP="00B67938">
            <w:pPr>
              <w:ind w:firstLineChars="200" w:firstLine="560"/>
              <w:rPr>
                <w:rFonts w:ascii="宋体" w:hAnsi="宋体" w:hint="eastAsia"/>
                <w:sz w:val="28"/>
                <w:szCs w:val="28"/>
              </w:rPr>
            </w:pPr>
          </w:p>
          <w:p w:rsidR="00931E9F" w:rsidRPr="00D10423" w:rsidRDefault="00931E9F" w:rsidP="00B67938">
            <w:pPr>
              <w:ind w:left="562"/>
              <w:rPr>
                <w:rFonts w:ascii="宋体" w:hAnsi="宋体" w:hint="eastAsia"/>
                <w:sz w:val="24"/>
              </w:rPr>
            </w:pPr>
            <w:r w:rsidRPr="00D10423">
              <w:rPr>
                <w:rFonts w:ascii="宋体" w:hAnsi="宋体" w:hint="eastAsia"/>
                <w:sz w:val="24"/>
              </w:rPr>
              <w:t>1．成人学士学位考试的总分值为100分。</w:t>
            </w:r>
          </w:p>
          <w:p w:rsidR="00931E9F" w:rsidRPr="00D10423" w:rsidRDefault="00931E9F" w:rsidP="00B67938">
            <w:pPr>
              <w:ind w:left="562"/>
              <w:rPr>
                <w:rFonts w:ascii="宋体" w:hAnsi="宋体" w:hint="eastAsia"/>
                <w:sz w:val="24"/>
              </w:rPr>
            </w:pPr>
            <w:r w:rsidRPr="00D10423">
              <w:rPr>
                <w:rFonts w:ascii="宋体" w:hAnsi="宋体" w:hint="eastAsia"/>
                <w:b/>
                <w:sz w:val="24"/>
              </w:rPr>
              <w:t>2．</w:t>
            </w:r>
            <w:r w:rsidRPr="00D10423">
              <w:rPr>
                <w:rFonts w:ascii="宋体" w:hAnsi="宋体" w:hint="eastAsia"/>
                <w:sz w:val="24"/>
              </w:rPr>
              <w:t>二 / 双学位考试的总分值为120分。</w:t>
            </w:r>
          </w:p>
          <w:p w:rsidR="00931E9F" w:rsidRPr="000A10E3" w:rsidRDefault="00931E9F" w:rsidP="00B67938">
            <w:pPr>
              <w:ind w:leftChars="268" w:left="917" w:hangingChars="147" w:hanging="354"/>
              <w:rPr>
                <w:rFonts w:ascii="宋体" w:hAnsi="宋体" w:hint="eastAsia"/>
                <w:sz w:val="28"/>
                <w:szCs w:val="28"/>
              </w:rPr>
            </w:pPr>
            <w:r w:rsidRPr="00D10423">
              <w:rPr>
                <w:rFonts w:ascii="宋体" w:hAnsi="宋体" w:hint="eastAsia"/>
                <w:b/>
                <w:sz w:val="24"/>
              </w:rPr>
              <w:t>3.</w:t>
            </w:r>
            <w:r w:rsidRPr="00D10423">
              <w:rPr>
                <w:rFonts w:ascii="宋体" w:hAnsi="宋体" w:hint="eastAsia"/>
                <w:sz w:val="24"/>
              </w:rPr>
              <w:t xml:space="preserve"> </w:t>
            </w:r>
            <w:r w:rsidRPr="00D10423">
              <w:rPr>
                <w:rFonts w:ascii="宋体" w:hAnsi="宋体" w:hint="eastAsia"/>
                <w:color w:val="000000"/>
                <w:sz w:val="24"/>
              </w:rPr>
              <w:t>总考试时间为2小时，</w:t>
            </w:r>
            <w:r w:rsidRPr="00D10423">
              <w:rPr>
                <w:rFonts w:ascii="宋体" w:hAnsi="宋体" w:hint="eastAsia"/>
                <w:sz w:val="24"/>
              </w:rPr>
              <w:t>即，如做第六题，其它部分的考试时间相对缩短</w:t>
            </w:r>
            <w:r w:rsidRPr="000A10E3">
              <w:rPr>
                <w:rFonts w:ascii="宋体" w:hAnsi="宋体" w:hint="eastAsia"/>
                <w:sz w:val="24"/>
              </w:rPr>
              <w:t>。</w:t>
            </w:r>
          </w:p>
        </w:tc>
      </w:tr>
    </w:tbl>
    <w:p w:rsidR="00931E9F" w:rsidRDefault="00931E9F" w:rsidP="00931E9F">
      <w:pPr>
        <w:jc w:val="left"/>
        <w:rPr>
          <w:rFonts w:hint="eastAsia"/>
          <w:sz w:val="28"/>
          <w:szCs w:val="28"/>
        </w:rPr>
      </w:pPr>
    </w:p>
    <w:p w:rsidR="00931E9F" w:rsidRPr="008C442D" w:rsidRDefault="00931E9F" w:rsidP="00931E9F">
      <w:pPr>
        <w:rPr>
          <w:rFonts w:ascii="Arial" w:eastAsia="黑体" w:hAnsi="Arial" w:cs="Arial" w:hint="eastAsia"/>
          <w:b/>
          <w:color w:val="FF0000"/>
          <w:sz w:val="28"/>
          <w:szCs w:val="28"/>
        </w:rPr>
      </w:pPr>
      <w:r w:rsidRPr="003C2EB4">
        <w:rPr>
          <w:rFonts w:ascii="Arial" w:eastAsia="黑体" w:hAnsi="Arial" w:cs="Arial" w:hint="eastAsia"/>
          <w:b/>
          <w:sz w:val="28"/>
          <w:szCs w:val="28"/>
        </w:rPr>
        <w:t>附表</w:t>
      </w:r>
      <w:r>
        <w:rPr>
          <w:rFonts w:ascii="Arial" w:eastAsia="黑体" w:hAnsi="Arial" w:cs="Arial" w:hint="eastAsia"/>
          <w:b/>
          <w:sz w:val="28"/>
          <w:szCs w:val="28"/>
        </w:rPr>
        <w:t>4</w:t>
      </w:r>
      <w:r>
        <w:rPr>
          <w:rFonts w:ascii="Arial" w:eastAsia="黑体" w:hAnsi="Arial" w:cs="Arial" w:hint="eastAsia"/>
          <w:b/>
          <w:sz w:val="28"/>
          <w:szCs w:val="28"/>
        </w:rPr>
        <w:t>：</w:t>
      </w:r>
      <w:r w:rsidRPr="00336028">
        <w:rPr>
          <w:rFonts w:ascii="Arial" w:eastAsia="黑体" w:hAnsi="Arial" w:cs="Arial" w:hint="eastAsia"/>
          <w:b/>
          <w:color w:val="000000"/>
          <w:sz w:val="28"/>
          <w:szCs w:val="28"/>
        </w:rPr>
        <w:t>“成人</w:t>
      </w:r>
      <w:r>
        <w:rPr>
          <w:rFonts w:ascii="Arial" w:eastAsia="黑体" w:hAnsi="Arial" w:cs="Arial" w:hint="eastAsia"/>
          <w:b/>
          <w:color w:val="000000"/>
          <w:sz w:val="28"/>
          <w:szCs w:val="28"/>
        </w:rPr>
        <w:t>日</w:t>
      </w:r>
      <w:r w:rsidRPr="00336028">
        <w:rPr>
          <w:rFonts w:ascii="Arial" w:eastAsia="黑体" w:hAnsi="Arial" w:cs="Arial" w:hint="eastAsia"/>
          <w:b/>
          <w:color w:val="000000"/>
          <w:sz w:val="28"/>
          <w:szCs w:val="28"/>
        </w:rPr>
        <w:t>语考试大纲说明”：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1E9F" w:rsidRPr="000A10E3" w:rsidTr="00B67938">
        <w:trPr>
          <w:trHeight w:val="2706"/>
        </w:trPr>
        <w:tc>
          <w:tcPr>
            <w:tcW w:w="8522" w:type="dxa"/>
          </w:tcPr>
          <w:p w:rsidR="00931E9F" w:rsidRPr="006246EC" w:rsidRDefault="00931E9F" w:rsidP="00B67938">
            <w:pPr>
              <w:rPr>
                <w:rFonts w:ascii="宋体" w:hAnsi="宋体" w:hint="eastAsia"/>
                <w:b/>
                <w:sz w:val="28"/>
                <w:szCs w:val="28"/>
              </w:rPr>
            </w:pPr>
            <w:r w:rsidRPr="006246EC">
              <w:rPr>
                <w:rFonts w:ascii="宋体" w:hAnsi="宋体" w:hint="eastAsia"/>
                <w:b/>
                <w:sz w:val="28"/>
                <w:szCs w:val="28"/>
              </w:rPr>
              <w:t xml:space="preserve">     </w:t>
            </w:r>
          </w:p>
          <w:p w:rsidR="00931E9F" w:rsidRPr="006246EC" w:rsidRDefault="00931E9F" w:rsidP="00B67938">
            <w:pPr>
              <w:rPr>
                <w:rFonts w:ascii="宋体" w:hAnsi="宋体" w:hint="eastAsia"/>
                <w:sz w:val="24"/>
              </w:rPr>
            </w:pPr>
            <w:r w:rsidRPr="006246EC">
              <w:rPr>
                <w:rFonts w:ascii="宋体" w:hAnsi="宋体" w:hint="eastAsia"/>
                <w:b/>
                <w:sz w:val="28"/>
                <w:szCs w:val="28"/>
              </w:rPr>
              <w:t xml:space="preserve">    </w:t>
            </w:r>
            <w:r w:rsidRPr="006246EC">
              <w:rPr>
                <w:rFonts w:ascii="宋体" w:hAnsi="宋体" w:hint="eastAsia"/>
                <w:sz w:val="24"/>
              </w:rPr>
              <w:t>《全国高等教育成人本科生申请学士学位日语统一考试大纲》--- 国家教育部学位与研究生教育发展中心推荐使用附</w:t>
            </w:r>
            <w:r w:rsidRPr="006246EC">
              <w:rPr>
                <w:rFonts w:ascii="宋体" w:hAnsi="宋体" w:hint="eastAsia"/>
                <w:color w:val="000000"/>
                <w:sz w:val="24"/>
              </w:rPr>
              <w:t>在《全国高等教育成人本科生申请学士学位日语考试教程》中。</w:t>
            </w:r>
          </w:p>
        </w:tc>
        <w:tc>
          <w:tcPr>
            <w:gridSpan w:val="0"/>
          </w:tcPr>
          <w:p w:rsidR="00931E9F" w:rsidRPr="000A10E3" w:rsidRDefault="00931E9F">
            <w:pPr>
              <w:widowControl/>
              <w:jc w:val="left"/>
              <w:rPr>
                <w:rFonts w:ascii="宋体" w:hAnsi="宋体" w:hint="eastAsia"/>
                <w:sz w:val="28"/>
                <w:szCs w:val="28"/>
              </w:rPr>
            </w:pPr>
            <w:r>
              <w:rPr>
                <w:rFonts w:ascii="宋体" w:hAnsi="宋体"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6398895</wp:posOffset>
                      </wp:positionH>
                      <wp:positionV relativeFrom="paragraph">
                        <wp:posOffset>4034790</wp:posOffset>
                      </wp:positionV>
                      <wp:extent cx="114300" cy="99060"/>
                      <wp:effectExtent l="7620" t="5715" r="1143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503.85pt;margin-top:317.7pt;width:9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"/>
                  </w:pict>
                </mc:Fallback>
              </mc:AlternateContent>
            </w:r>
          </w:p>
        </w:tc>
      </w:tr>
    </w:tbl>
    <w:p w:rsidR="00931E9F" w:rsidRPr="00221C3C" w:rsidRDefault="00931E9F" w:rsidP="00931E9F">
      <w:pPr>
        <w:jc w:val="left"/>
        <w:rPr>
          <w:rFonts w:hint="eastAsia"/>
          <w:sz w:val="28"/>
          <w:szCs w:val="28"/>
        </w:rPr>
      </w:pPr>
    </w:p>
    <w:p w:rsidR="00931E9F" w:rsidRDefault="00931E9F" w:rsidP="00931E9F">
      <w:pPr>
        <w:jc w:val="left"/>
        <w:rPr>
          <w:rFonts w:hint="eastAsia"/>
          <w:sz w:val="28"/>
          <w:szCs w:val="28"/>
        </w:rPr>
        <w:sectPr w:rsidR="00931E9F" w:rsidSect="003E3CDC">
          <w:footerReference w:type="even" r:id="rId7"/>
          <w:footerReference w:type="default" r:id="rId8"/>
          <w:pgSz w:w="11906" w:h="16838"/>
          <w:pgMar w:top="1440" w:right="1797" w:bottom="1440" w:left="1797" w:header="851" w:footer="992" w:gutter="0"/>
          <w:cols w:space="425"/>
          <w:docGrid w:type="lines" w:linePitch="312"/>
        </w:sectPr>
      </w:pPr>
    </w:p>
    <w:p w:rsidR="00931E9F" w:rsidRDefault="00931E9F" w:rsidP="00931E9F">
      <w:pPr>
        <w:rPr>
          <w:rFonts w:hint="eastAsia"/>
          <w:b/>
          <w:sz w:val="24"/>
        </w:rPr>
      </w:pPr>
    </w:p>
    <w:p w:rsidR="00931E9F" w:rsidRDefault="00931E9F" w:rsidP="00931E9F">
      <w:pPr>
        <w:rPr>
          <w:rFonts w:hint="eastAsia"/>
          <w:b/>
          <w:sz w:val="24"/>
        </w:rPr>
      </w:pPr>
      <w:r w:rsidRPr="00C171E2">
        <w:rPr>
          <w:rFonts w:hint="eastAsia"/>
          <w:b/>
          <w:sz w:val="24"/>
        </w:rPr>
        <w:t>附表</w:t>
      </w:r>
      <w:r>
        <w:rPr>
          <w:rFonts w:hint="eastAsia"/>
          <w:b/>
          <w:sz w:val="24"/>
        </w:rPr>
        <w:t>5-1</w:t>
      </w:r>
      <w:r w:rsidRPr="00C171E2">
        <w:rPr>
          <w:rFonts w:hint="eastAsia"/>
          <w:b/>
          <w:sz w:val="24"/>
        </w:rPr>
        <w:t>：</w:t>
      </w:r>
      <w:r>
        <w:rPr>
          <w:rFonts w:hint="eastAsia"/>
          <w:b/>
          <w:sz w:val="24"/>
        </w:rPr>
        <w:t>一</w:t>
      </w:r>
      <w:r w:rsidRPr="00C171E2">
        <w:rPr>
          <w:rFonts w:hint="eastAsia"/>
          <w:b/>
          <w:sz w:val="24"/>
        </w:rPr>
        <w:t>级教学要求达到的目标</w:t>
      </w:r>
      <w:r>
        <w:rPr>
          <w:rFonts w:hint="eastAsia"/>
          <w:b/>
          <w:sz w:val="24"/>
        </w:rPr>
        <w:t>：</w:t>
      </w:r>
    </w:p>
    <w:p w:rsidR="00931E9F" w:rsidRPr="00111B3B" w:rsidRDefault="00931E9F" w:rsidP="00931E9F">
      <w:pPr>
        <w:rPr>
          <w:rFonts w:hint="eastAsia"/>
          <w:b/>
          <w:sz w:val="24"/>
        </w:rPr>
      </w:pPr>
    </w:p>
    <w:tbl>
      <w:tblPr>
        <w:tblW w:w="14668"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256"/>
        <w:gridCol w:w="464"/>
        <w:gridCol w:w="642"/>
        <w:gridCol w:w="588"/>
        <w:gridCol w:w="700"/>
        <w:gridCol w:w="630"/>
        <w:gridCol w:w="935"/>
        <w:gridCol w:w="826"/>
        <w:gridCol w:w="758"/>
        <w:gridCol w:w="720"/>
        <w:gridCol w:w="720"/>
        <w:gridCol w:w="720"/>
        <w:gridCol w:w="1080"/>
        <w:gridCol w:w="931"/>
        <w:gridCol w:w="416"/>
        <w:gridCol w:w="872"/>
        <w:gridCol w:w="1246"/>
        <w:gridCol w:w="1755"/>
      </w:tblGrid>
      <w:tr w:rsidR="00931E9F" w:rsidRPr="006246EC" w:rsidTr="00B67938">
        <w:trPr>
          <w:trHeight w:val="603"/>
          <w:jc w:val="center"/>
        </w:trPr>
        <w:tc>
          <w:tcPr>
            <w:tcW w:w="665"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级</w:t>
            </w:r>
            <w:r w:rsidRPr="006246EC">
              <w:rPr>
                <w:rFonts w:hint="eastAsia"/>
                <w:sz w:val="18"/>
                <w:szCs w:val="18"/>
              </w:rPr>
              <w:t>CEB</w:t>
            </w:r>
          </w:p>
        </w:tc>
        <w:tc>
          <w:tcPr>
            <w:tcW w:w="464"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学时</w:t>
            </w:r>
          </w:p>
        </w:tc>
        <w:tc>
          <w:tcPr>
            <w:tcW w:w="2560" w:type="dxa"/>
            <w:gridSpan w:val="4"/>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词汇</w:t>
            </w:r>
          </w:p>
        </w:tc>
        <w:tc>
          <w:tcPr>
            <w:tcW w:w="5759" w:type="dxa"/>
            <w:gridSpan w:val="7"/>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读</w:t>
            </w:r>
          </w:p>
        </w:tc>
        <w:tc>
          <w:tcPr>
            <w:tcW w:w="2219" w:type="dxa"/>
            <w:gridSpan w:val="3"/>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听</w:t>
            </w:r>
          </w:p>
        </w:tc>
        <w:tc>
          <w:tcPr>
            <w:tcW w:w="1246"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写</w:t>
            </w:r>
          </w:p>
        </w:tc>
        <w:tc>
          <w:tcPr>
            <w:tcW w:w="1755" w:type="dxa"/>
            <w:vAlign w:val="center"/>
          </w:tcPr>
          <w:p w:rsidR="00931E9F" w:rsidRPr="006246EC" w:rsidRDefault="00931E9F" w:rsidP="00B67938">
            <w:pPr>
              <w:jc w:val="center"/>
              <w:rPr>
                <w:rFonts w:hint="eastAsia"/>
                <w:sz w:val="18"/>
                <w:szCs w:val="18"/>
              </w:rPr>
            </w:pPr>
            <w:r w:rsidRPr="006246EC">
              <w:rPr>
                <w:rFonts w:hint="eastAsia"/>
                <w:sz w:val="18"/>
                <w:szCs w:val="18"/>
              </w:rPr>
              <w:t>译</w:t>
            </w:r>
          </w:p>
        </w:tc>
      </w:tr>
      <w:tr w:rsidR="00931E9F" w:rsidRPr="006246EC" w:rsidTr="00B67938">
        <w:trPr>
          <w:trHeight w:val="285"/>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1230"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领会式掌握</w:t>
            </w:r>
          </w:p>
        </w:tc>
        <w:tc>
          <w:tcPr>
            <w:tcW w:w="1330"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复用式掌握</w:t>
            </w:r>
          </w:p>
        </w:tc>
        <w:tc>
          <w:tcPr>
            <w:tcW w:w="1761"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精读量</w:t>
            </w:r>
          </w:p>
        </w:tc>
        <w:tc>
          <w:tcPr>
            <w:tcW w:w="1478"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泛读量</w:t>
            </w:r>
          </w:p>
        </w:tc>
        <w:tc>
          <w:tcPr>
            <w:tcW w:w="1440" w:type="dxa"/>
            <w:gridSpan w:val="2"/>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阅读速度</w:t>
            </w:r>
          </w:p>
        </w:tc>
        <w:tc>
          <w:tcPr>
            <w:tcW w:w="1080"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931" w:type="dxa"/>
            <w:vMerge w:val="restart"/>
            <w:vAlign w:val="center"/>
          </w:tcPr>
          <w:p w:rsidR="00931E9F" w:rsidRPr="006246EC" w:rsidRDefault="00931E9F" w:rsidP="00B67938">
            <w:pPr>
              <w:spacing w:line="240" w:lineRule="exact"/>
              <w:jc w:val="center"/>
              <w:rPr>
                <w:sz w:val="18"/>
                <w:szCs w:val="18"/>
              </w:rPr>
            </w:pPr>
            <w:r w:rsidRPr="006246EC">
              <w:rPr>
                <w:sz w:val="18"/>
                <w:szCs w:val="18"/>
              </w:rPr>
              <w:t>语速（</w:t>
            </w:r>
            <w:r w:rsidRPr="006246EC">
              <w:rPr>
                <w:sz w:val="18"/>
                <w:szCs w:val="18"/>
              </w:rPr>
              <w:t>wpm</w:t>
            </w:r>
            <w:r w:rsidRPr="006246EC">
              <w:rPr>
                <w:sz w:val="18"/>
                <w:szCs w:val="18"/>
              </w:rPr>
              <w:t>）</w:t>
            </w:r>
          </w:p>
        </w:tc>
        <w:tc>
          <w:tcPr>
            <w:tcW w:w="416" w:type="dxa"/>
            <w:vMerge w:val="restart"/>
            <w:vAlign w:val="center"/>
          </w:tcPr>
          <w:p w:rsidR="00931E9F" w:rsidRPr="006246EC" w:rsidRDefault="00931E9F" w:rsidP="00B67938">
            <w:pPr>
              <w:spacing w:line="240" w:lineRule="exact"/>
              <w:rPr>
                <w:rFonts w:hint="eastAsia"/>
                <w:sz w:val="18"/>
                <w:szCs w:val="18"/>
              </w:rPr>
            </w:pPr>
            <w:r w:rsidRPr="006246EC">
              <w:rPr>
                <w:rFonts w:hint="eastAsia"/>
                <w:sz w:val="18"/>
                <w:szCs w:val="18"/>
              </w:rPr>
              <w:t>遍数</w:t>
            </w:r>
          </w:p>
        </w:tc>
        <w:tc>
          <w:tcPr>
            <w:tcW w:w="872"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1246"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1755" w:type="dxa"/>
            <w:vMerge w:val="restart"/>
            <w:vAlign w:val="center"/>
          </w:tcPr>
          <w:p w:rsidR="00931E9F" w:rsidRPr="006246EC" w:rsidRDefault="00931E9F" w:rsidP="00B67938">
            <w:pPr>
              <w:jc w:val="center"/>
              <w:rPr>
                <w:rFonts w:hint="eastAsia"/>
                <w:sz w:val="18"/>
                <w:szCs w:val="18"/>
              </w:rPr>
            </w:pPr>
            <w:r w:rsidRPr="006246EC">
              <w:rPr>
                <w:rFonts w:hint="eastAsia"/>
                <w:sz w:val="18"/>
                <w:szCs w:val="18"/>
              </w:rPr>
              <w:t>技能要求</w:t>
            </w:r>
          </w:p>
        </w:tc>
      </w:tr>
      <w:tr w:rsidR="00931E9F" w:rsidRPr="006246EC" w:rsidTr="00B67938">
        <w:trPr>
          <w:trHeight w:val="766"/>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1230" w:type="dxa"/>
            <w:gridSpan w:val="2"/>
            <w:vMerge/>
            <w:vAlign w:val="center"/>
          </w:tcPr>
          <w:p w:rsidR="00931E9F" w:rsidRPr="006246EC" w:rsidRDefault="00931E9F" w:rsidP="00B67938">
            <w:pPr>
              <w:spacing w:line="240" w:lineRule="exact"/>
              <w:jc w:val="center"/>
              <w:rPr>
                <w:rFonts w:hint="eastAsia"/>
                <w:sz w:val="18"/>
                <w:szCs w:val="18"/>
              </w:rPr>
            </w:pPr>
          </w:p>
        </w:tc>
        <w:tc>
          <w:tcPr>
            <w:tcW w:w="1330" w:type="dxa"/>
            <w:gridSpan w:val="2"/>
            <w:vMerge/>
            <w:vAlign w:val="center"/>
          </w:tcPr>
          <w:p w:rsidR="00931E9F" w:rsidRPr="006246EC" w:rsidRDefault="00931E9F" w:rsidP="00B67938">
            <w:pPr>
              <w:spacing w:line="240" w:lineRule="exact"/>
              <w:jc w:val="center"/>
              <w:rPr>
                <w:rFonts w:hint="eastAsia"/>
                <w:sz w:val="18"/>
                <w:szCs w:val="18"/>
              </w:rPr>
            </w:pPr>
          </w:p>
        </w:tc>
        <w:tc>
          <w:tcPr>
            <w:tcW w:w="1761" w:type="dxa"/>
            <w:gridSpan w:val="2"/>
            <w:vMerge/>
            <w:vAlign w:val="center"/>
          </w:tcPr>
          <w:p w:rsidR="00931E9F" w:rsidRPr="006246EC" w:rsidRDefault="00931E9F" w:rsidP="00B67938">
            <w:pPr>
              <w:spacing w:line="240" w:lineRule="exact"/>
              <w:jc w:val="center"/>
              <w:rPr>
                <w:rFonts w:hint="eastAsia"/>
                <w:sz w:val="18"/>
                <w:szCs w:val="18"/>
              </w:rPr>
            </w:pPr>
          </w:p>
        </w:tc>
        <w:tc>
          <w:tcPr>
            <w:tcW w:w="1478" w:type="dxa"/>
            <w:gridSpan w:val="2"/>
            <w:vMerge/>
            <w:vAlign w:val="center"/>
          </w:tcPr>
          <w:p w:rsidR="00931E9F" w:rsidRPr="006246EC" w:rsidRDefault="00931E9F" w:rsidP="00B67938">
            <w:pPr>
              <w:spacing w:line="240" w:lineRule="exact"/>
              <w:jc w:val="center"/>
              <w:rPr>
                <w:rFonts w:hint="eastAsia"/>
                <w:sz w:val="18"/>
                <w:szCs w:val="18"/>
              </w:rPr>
            </w:pP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一般阅读</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快速阅读</w:t>
            </w:r>
          </w:p>
        </w:tc>
        <w:tc>
          <w:tcPr>
            <w:tcW w:w="1080" w:type="dxa"/>
            <w:vMerge/>
            <w:vAlign w:val="center"/>
          </w:tcPr>
          <w:p w:rsidR="00931E9F" w:rsidRPr="006246EC" w:rsidRDefault="00931E9F" w:rsidP="00B67938">
            <w:pPr>
              <w:spacing w:line="240" w:lineRule="exact"/>
              <w:jc w:val="center"/>
              <w:rPr>
                <w:rFonts w:hint="eastAsia"/>
                <w:sz w:val="18"/>
                <w:szCs w:val="18"/>
              </w:rPr>
            </w:pPr>
          </w:p>
        </w:tc>
        <w:tc>
          <w:tcPr>
            <w:tcW w:w="931" w:type="dxa"/>
            <w:vMerge/>
            <w:vAlign w:val="center"/>
          </w:tcPr>
          <w:p w:rsidR="00931E9F" w:rsidRPr="006246EC" w:rsidRDefault="00931E9F" w:rsidP="00B67938">
            <w:pPr>
              <w:spacing w:line="240" w:lineRule="exact"/>
              <w:jc w:val="center"/>
              <w:rPr>
                <w:rFonts w:hint="eastAsia"/>
                <w:sz w:val="18"/>
                <w:szCs w:val="18"/>
              </w:rPr>
            </w:pPr>
          </w:p>
        </w:tc>
        <w:tc>
          <w:tcPr>
            <w:tcW w:w="416" w:type="dxa"/>
            <w:vMerge/>
            <w:vAlign w:val="center"/>
          </w:tcPr>
          <w:p w:rsidR="00931E9F" w:rsidRPr="006246EC" w:rsidRDefault="00931E9F" w:rsidP="00B67938">
            <w:pPr>
              <w:spacing w:line="240" w:lineRule="exact"/>
              <w:jc w:val="center"/>
              <w:rPr>
                <w:rFonts w:hint="eastAsia"/>
                <w:sz w:val="18"/>
                <w:szCs w:val="18"/>
              </w:rPr>
            </w:pPr>
          </w:p>
        </w:tc>
        <w:tc>
          <w:tcPr>
            <w:tcW w:w="872" w:type="dxa"/>
            <w:vMerge/>
            <w:vAlign w:val="center"/>
          </w:tcPr>
          <w:p w:rsidR="00931E9F" w:rsidRPr="006246EC" w:rsidRDefault="00931E9F" w:rsidP="00B67938">
            <w:pPr>
              <w:spacing w:line="240" w:lineRule="exact"/>
              <w:jc w:val="center"/>
              <w:rPr>
                <w:rFonts w:hint="eastAsia"/>
                <w:sz w:val="18"/>
                <w:szCs w:val="18"/>
              </w:rPr>
            </w:pPr>
          </w:p>
        </w:tc>
        <w:tc>
          <w:tcPr>
            <w:tcW w:w="1246" w:type="dxa"/>
            <w:vMerge/>
            <w:vAlign w:val="center"/>
          </w:tcPr>
          <w:p w:rsidR="00931E9F" w:rsidRPr="006246EC" w:rsidRDefault="00931E9F" w:rsidP="00B67938">
            <w:pPr>
              <w:spacing w:line="240" w:lineRule="exact"/>
              <w:jc w:val="center"/>
              <w:rPr>
                <w:rFonts w:hint="eastAsia"/>
                <w:sz w:val="18"/>
                <w:szCs w:val="18"/>
              </w:rPr>
            </w:pPr>
          </w:p>
        </w:tc>
        <w:tc>
          <w:tcPr>
            <w:tcW w:w="1755" w:type="dxa"/>
            <w:vMerge/>
            <w:vAlign w:val="center"/>
          </w:tcPr>
          <w:p w:rsidR="00931E9F" w:rsidRPr="006246EC" w:rsidRDefault="00931E9F" w:rsidP="00B67938">
            <w:pPr>
              <w:jc w:val="center"/>
              <w:rPr>
                <w:rFonts w:hint="eastAsia"/>
                <w:sz w:val="18"/>
                <w:szCs w:val="18"/>
              </w:rPr>
            </w:pPr>
          </w:p>
        </w:tc>
      </w:tr>
      <w:tr w:rsidR="00931E9F" w:rsidRPr="006246EC" w:rsidTr="00B67938">
        <w:trPr>
          <w:trHeight w:val="788"/>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642"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588"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0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63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935"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826"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58"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wpm</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wpm</w:t>
            </w:r>
          </w:p>
        </w:tc>
        <w:tc>
          <w:tcPr>
            <w:tcW w:w="1080" w:type="dxa"/>
            <w:vMerge w:val="restart"/>
          </w:tcPr>
          <w:p w:rsidR="00931E9F" w:rsidRPr="006246EC" w:rsidRDefault="00931E9F" w:rsidP="00B67938">
            <w:pPr>
              <w:spacing w:line="240" w:lineRule="exact"/>
              <w:rPr>
                <w:rFonts w:hint="eastAsia"/>
                <w:spacing w:val="-6"/>
                <w:sz w:val="18"/>
                <w:szCs w:val="18"/>
              </w:rPr>
            </w:pPr>
            <w:r w:rsidRPr="006246EC">
              <w:rPr>
                <w:rFonts w:hint="eastAsia"/>
                <w:spacing w:val="-6"/>
                <w:sz w:val="18"/>
                <w:szCs w:val="18"/>
              </w:rPr>
              <w:t>能读懂语言难度一般的普通题材的文章。学会基本的阅读技能。</w:t>
            </w:r>
          </w:p>
        </w:tc>
        <w:tc>
          <w:tcPr>
            <w:tcW w:w="931"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120</w:t>
            </w:r>
          </w:p>
        </w:tc>
        <w:tc>
          <w:tcPr>
            <w:tcW w:w="416"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w:t>
            </w:r>
          </w:p>
        </w:tc>
        <w:tc>
          <w:tcPr>
            <w:tcW w:w="872"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能听懂日语讲课及简短会话和谈话，抓住中心大意和要点。</w:t>
            </w:r>
          </w:p>
        </w:tc>
        <w:tc>
          <w:tcPr>
            <w:tcW w:w="1246"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能根据所学课文做笔记、回答问题、完成提纲和填写表格，能就所学内容在半小时内写出</w:t>
            </w:r>
            <w:r w:rsidRPr="006246EC">
              <w:rPr>
                <w:rFonts w:hint="eastAsia"/>
                <w:sz w:val="18"/>
                <w:szCs w:val="18"/>
              </w:rPr>
              <w:t>80</w:t>
            </w:r>
            <w:r w:rsidRPr="006246EC">
              <w:rPr>
                <w:rFonts w:hint="eastAsia"/>
                <w:sz w:val="18"/>
                <w:szCs w:val="18"/>
              </w:rPr>
              <w:t>词左右的短文。内容比较连贯，语法基本正确。</w:t>
            </w:r>
          </w:p>
        </w:tc>
        <w:tc>
          <w:tcPr>
            <w:tcW w:w="1755" w:type="dxa"/>
            <w:vMerge w:val="restart"/>
          </w:tcPr>
          <w:p w:rsidR="00931E9F" w:rsidRPr="006246EC" w:rsidRDefault="00931E9F" w:rsidP="00B67938">
            <w:pPr>
              <w:rPr>
                <w:rFonts w:hint="eastAsia"/>
                <w:sz w:val="18"/>
                <w:szCs w:val="18"/>
              </w:rPr>
            </w:pPr>
            <w:r w:rsidRPr="006246EC">
              <w:rPr>
                <w:rFonts w:hint="eastAsia"/>
                <w:sz w:val="18"/>
                <w:szCs w:val="18"/>
              </w:rPr>
              <w:t>能翻译难度低于课文的文章，理解正确，译文基本达意，译速每小时</w:t>
            </w:r>
            <w:r w:rsidRPr="006246EC">
              <w:rPr>
                <w:rFonts w:hint="eastAsia"/>
                <w:sz w:val="18"/>
                <w:szCs w:val="18"/>
              </w:rPr>
              <w:t>250</w:t>
            </w:r>
            <w:r w:rsidRPr="006246EC">
              <w:rPr>
                <w:rFonts w:hint="eastAsia"/>
                <w:sz w:val="18"/>
                <w:szCs w:val="18"/>
              </w:rPr>
              <w:t>日语词。能译出句子结构比较简单的汉语，译文达意。基本无明显的语言和语法错误，译速每小时</w:t>
            </w:r>
            <w:r w:rsidRPr="006246EC">
              <w:rPr>
                <w:rFonts w:hint="eastAsia"/>
                <w:sz w:val="18"/>
                <w:szCs w:val="18"/>
              </w:rPr>
              <w:t>150</w:t>
            </w:r>
            <w:r w:rsidRPr="006246EC">
              <w:rPr>
                <w:rFonts w:hint="eastAsia"/>
                <w:sz w:val="18"/>
                <w:szCs w:val="18"/>
              </w:rPr>
              <w:t>汉字。</w:t>
            </w:r>
          </w:p>
        </w:tc>
      </w:tr>
      <w:tr w:rsidR="00931E9F" w:rsidRPr="006246EC" w:rsidTr="00B67938">
        <w:trPr>
          <w:trHeight w:val="2652"/>
          <w:jc w:val="center"/>
        </w:trPr>
        <w:tc>
          <w:tcPr>
            <w:tcW w:w="409"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基本要求</w:t>
            </w:r>
          </w:p>
        </w:tc>
        <w:tc>
          <w:tcPr>
            <w:tcW w:w="256"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w:t>
            </w:r>
          </w:p>
        </w:tc>
        <w:tc>
          <w:tcPr>
            <w:tcW w:w="464"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70</w:t>
            </w:r>
          </w:p>
        </w:tc>
        <w:tc>
          <w:tcPr>
            <w:tcW w:w="642"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550</w:t>
            </w:r>
          </w:p>
        </w:tc>
        <w:tc>
          <w:tcPr>
            <w:tcW w:w="588"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2350</w:t>
            </w:r>
          </w:p>
        </w:tc>
        <w:tc>
          <w:tcPr>
            <w:tcW w:w="70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350</w:t>
            </w:r>
          </w:p>
        </w:tc>
        <w:tc>
          <w:tcPr>
            <w:tcW w:w="63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1550</w:t>
            </w:r>
          </w:p>
        </w:tc>
        <w:tc>
          <w:tcPr>
            <w:tcW w:w="935"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6000</w:t>
            </w:r>
          </w:p>
        </w:tc>
        <w:tc>
          <w:tcPr>
            <w:tcW w:w="826"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6000</w:t>
            </w:r>
          </w:p>
        </w:tc>
        <w:tc>
          <w:tcPr>
            <w:tcW w:w="758"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25000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25000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60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80</w:t>
            </w:r>
          </w:p>
        </w:tc>
        <w:tc>
          <w:tcPr>
            <w:tcW w:w="1080"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931"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416"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872"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1246"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1755" w:type="dxa"/>
            <w:vMerge/>
            <w:tcBorders>
              <w:bottom w:val="single" w:sz="4" w:space="0" w:color="auto"/>
            </w:tcBorders>
            <w:vAlign w:val="center"/>
          </w:tcPr>
          <w:p w:rsidR="00931E9F" w:rsidRPr="006246EC" w:rsidRDefault="00931E9F" w:rsidP="00B67938">
            <w:pPr>
              <w:jc w:val="center"/>
              <w:rPr>
                <w:rFonts w:hint="eastAsia"/>
                <w:sz w:val="18"/>
                <w:szCs w:val="18"/>
              </w:rPr>
            </w:pPr>
          </w:p>
        </w:tc>
      </w:tr>
      <w:tr w:rsidR="00931E9F" w:rsidRPr="006246EC" w:rsidTr="00B67938">
        <w:trPr>
          <w:trHeight w:val="1322"/>
          <w:jc w:val="center"/>
        </w:trPr>
        <w:tc>
          <w:tcPr>
            <w:tcW w:w="409" w:type="dxa"/>
            <w:vAlign w:val="center"/>
          </w:tcPr>
          <w:p w:rsidR="00931E9F" w:rsidRPr="006246EC" w:rsidRDefault="00931E9F" w:rsidP="00B67938">
            <w:pPr>
              <w:rPr>
                <w:rFonts w:hint="eastAsia"/>
                <w:sz w:val="18"/>
                <w:szCs w:val="18"/>
              </w:rPr>
            </w:pPr>
            <w:r w:rsidRPr="006246EC">
              <w:rPr>
                <w:rFonts w:hint="eastAsia"/>
                <w:sz w:val="18"/>
                <w:szCs w:val="18"/>
              </w:rPr>
              <w:t>备注</w:t>
            </w:r>
          </w:p>
        </w:tc>
        <w:tc>
          <w:tcPr>
            <w:tcW w:w="7239" w:type="dxa"/>
            <w:gridSpan w:val="11"/>
            <w:vAlign w:val="center"/>
          </w:tcPr>
          <w:p w:rsidR="00931E9F" w:rsidRPr="006246EC" w:rsidRDefault="00931E9F" w:rsidP="00B67938">
            <w:pPr>
              <w:rPr>
                <w:rFonts w:hint="eastAsia"/>
                <w:sz w:val="18"/>
                <w:szCs w:val="18"/>
              </w:rPr>
            </w:pPr>
            <w:r w:rsidRPr="006246EC">
              <w:rPr>
                <w:rFonts w:hint="eastAsia"/>
                <w:sz w:val="18"/>
                <w:szCs w:val="18"/>
              </w:rPr>
              <w:t>1</w:t>
            </w:r>
            <w:r w:rsidRPr="006246EC">
              <w:rPr>
                <w:rFonts w:hint="eastAsia"/>
                <w:sz w:val="18"/>
                <w:szCs w:val="18"/>
              </w:rPr>
              <w:t>、领会式掌握是指看到日语单词能理解其词义。</w:t>
            </w:r>
          </w:p>
          <w:p w:rsidR="00931E9F" w:rsidRPr="006246EC" w:rsidRDefault="00931E9F" w:rsidP="00B67938">
            <w:pPr>
              <w:rPr>
                <w:rFonts w:hint="eastAsia"/>
                <w:sz w:val="18"/>
                <w:szCs w:val="18"/>
              </w:rPr>
            </w:pPr>
            <w:r w:rsidRPr="006246EC">
              <w:rPr>
                <w:rFonts w:hint="eastAsia"/>
                <w:sz w:val="18"/>
                <w:szCs w:val="18"/>
              </w:rPr>
              <w:t>2</w:t>
            </w:r>
            <w:r w:rsidRPr="006246EC">
              <w:rPr>
                <w:rFonts w:hint="eastAsia"/>
                <w:sz w:val="18"/>
                <w:szCs w:val="18"/>
              </w:rPr>
              <w:t>、复用式掌握是指能正确拼写单词并掌握其基本词义和用法。</w:t>
            </w:r>
          </w:p>
        </w:tc>
        <w:tc>
          <w:tcPr>
            <w:tcW w:w="7020" w:type="dxa"/>
            <w:gridSpan w:val="7"/>
            <w:vAlign w:val="center"/>
          </w:tcPr>
          <w:p w:rsidR="00931E9F" w:rsidRPr="006246EC" w:rsidRDefault="00931E9F" w:rsidP="00B67938">
            <w:pPr>
              <w:rPr>
                <w:rFonts w:hint="eastAsia"/>
                <w:sz w:val="18"/>
                <w:szCs w:val="18"/>
              </w:rPr>
            </w:pPr>
            <w:r w:rsidRPr="006246EC">
              <w:rPr>
                <w:rFonts w:hint="eastAsia"/>
                <w:sz w:val="18"/>
                <w:szCs w:val="18"/>
              </w:rPr>
              <w:t>3</w:t>
            </w:r>
            <w:r w:rsidRPr="006246EC">
              <w:rPr>
                <w:rFonts w:hint="eastAsia"/>
                <w:sz w:val="18"/>
                <w:szCs w:val="18"/>
              </w:rPr>
              <w:t>、各级都应掌握一定量的常用词组。</w:t>
            </w:r>
          </w:p>
          <w:p w:rsidR="00931E9F" w:rsidRPr="006246EC" w:rsidRDefault="00931E9F" w:rsidP="00B67938">
            <w:pPr>
              <w:rPr>
                <w:rFonts w:hint="eastAsia"/>
                <w:sz w:val="18"/>
                <w:szCs w:val="18"/>
              </w:rPr>
            </w:pPr>
            <w:r w:rsidRPr="006246EC">
              <w:rPr>
                <w:rFonts w:hint="eastAsia"/>
                <w:sz w:val="18"/>
                <w:szCs w:val="18"/>
              </w:rPr>
              <w:t>4</w:t>
            </w:r>
            <w:r w:rsidRPr="006246EC">
              <w:rPr>
                <w:rFonts w:hint="eastAsia"/>
                <w:sz w:val="18"/>
                <w:szCs w:val="18"/>
              </w:rPr>
              <w:t>、快速阅读材料难度低于课文，生词不超过总词数的</w:t>
            </w:r>
            <w:r w:rsidRPr="006246EC">
              <w:rPr>
                <w:rFonts w:hint="eastAsia"/>
                <w:sz w:val="18"/>
                <w:szCs w:val="18"/>
              </w:rPr>
              <w:t>3%</w:t>
            </w:r>
            <w:r w:rsidRPr="006246EC">
              <w:rPr>
                <w:rFonts w:hint="eastAsia"/>
                <w:sz w:val="18"/>
                <w:szCs w:val="18"/>
              </w:rPr>
              <w:t>。</w:t>
            </w:r>
          </w:p>
          <w:p w:rsidR="00931E9F" w:rsidRPr="006246EC" w:rsidRDefault="00931E9F" w:rsidP="00B67938">
            <w:pPr>
              <w:rPr>
                <w:rFonts w:hint="eastAsia"/>
                <w:sz w:val="18"/>
                <w:szCs w:val="18"/>
              </w:rPr>
            </w:pPr>
            <w:r w:rsidRPr="006246EC">
              <w:rPr>
                <w:rFonts w:hint="eastAsia"/>
                <w:sz w:val="18"/>
                <w:szCs w:val="18"/>
              </w:rPr>
              <w:t>5</w:t>
            </w:r>
            <w:r w:rsidRPr="006246EC">
              <w:rPr>
                <w:rFonts w:hint="eastAsia"/>
                <w:sz w:val="18"/>
                <w:szCs w:val="18"/>
              </w:rPr>
              <w:t>、听力材料难度低于课文，题材熟悉，基本上没有生词。</w:t>
            </w:r>
          </w:p>
        </w:tc>
      </w:tr>
    </w:tbl>
    <w:p w:rsidR="00931E9F" w:rsidRDefault="00931E9F" w:rsidP="00931E9F">
      <w:pPr>
        <w:rPr>
          <w:rFonts w:hint="eastAsia"/>
          <w:b/>
          <w:sz w:val="24"/>
        </w:rPr>
      </w:pPr>
    </w:p>
    <w:p w:rsidR="00931E9F" w:rsidRDefault="00931E9F" w:rsidP="00931E9F">
      <w:pPr>
        <w:rPr>
          <w:rFonts w:hint="eastAsia"/>
          <w:b/>
          <w:sz w:val="24"/>
        </w:rPr>
      </w:pPr>
    </w:p>
    <w:p w:rsidR="00931E9F" w:rsidRDefault="00931E9F" w:rsidP="00931E9F">
      <w:pPr>
        <w:rPr>
          <w:rFonts w:hint="eastAsia"/>
          <w:b/>
          <w:sz w:val="24"/>
        </w:rPr>
      </w:pPr>
    </w:p>
    <w:p w:rsidR="00931E9F" w:rsidRDefault="00931E9F" w:rsidP="00931E9F">
      <w:pPr>
        <w:rPr>
          <w:rFonts w:hint="eastAsia"/>
          <w:b/>
          <w:sz w:val="24"/>
        </w:rPr>
      </w:pPr>
      <w:r w:rsidRPr="00C171E2">
        <w:rPr>
          <w:rFonts w:hint="eastAsia"/>
          <w:b/>
          <w:sz w:val="24"/>
        </w:rPr>
        <w:t>附表</w:t>
      </w:r>
      <w:r>
        <w:rPr>
          <w:rFonts w:hint="eastAsia"/>
          <w:b/>
          <w:sz w:val="24"/>
        </w:rPr>
        <w:t>5-2</w:t>
      </w:r>
      <w:r w:rsidRPr="00C171E2">
        <w:rPr>
          <w:rFonts w:hint="eastAsia"/>
          <w:b/>
          <w:sz w:val="24"/>
        </w:rPr>
        <w:t>：</w:t>
      </w:r>
      <w:r>
        <w:rPr>
          <w:rFonts w:hint="eastAsia"/>
          <w:b/>
          <w:sz w:val="24"/>
        </w:rPr>
        <w:t>二</w:t>
      </w:r>
      <w:r w:rsidRPr="00C171E2">
        <w:rPr>
          <w:rFonts w:hint="eastAsia"/>
          <w:b/>
          <w:sz w:val="24"/>
        </w:rPr>
        <w:t>级教学要求达到的目标</w:t>
      </w:r>
      <w:r>
        <w:rPr>
          <w:rFonts w:hint="eastAsia"/>
          <w:b/>
          <w:sz w:val="24"/>
        </w:rPr>
        <w:t>：</w:t>
      </w:r>
    </w:p>
    <w:p w:rsidR="00931E9F" w:rsidRPr="006A2FC8" w:rsidRDefault="00931E9F" w:rsidP="00931E9F">
      <w:pPr>
        <w:rPr>
          <w:rFonts w:hint="eastAsia"/>
          <w:sz w:val="24"/>
        </w:rPr>
      </w:pPr>
    </w:p>
    <w:tbl>
      <w:tblPr>
        <w:tblW w:w="14668"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256"/>
        <w:gridCol w:w="464"/>
        <w:gridCol w:w="642"/>
        <w:gridCol w:w="588"/>
        <w:gridCol w:w="700"/>
        <w:gridCol w:w="630"/>
        <w:gridCol w:w="935"/>
        <w:gridCol w:w="826"/>
        <w:gridCol w:w="758"/>
        <w:gridCol w:w="720"/>
        <w:gridCol w:w="720"/>
        <w:gridCol w:w="720"/>
        <w:gridCol w:w="1080"/>
        <w:gridCol w:w="931"/>
        <w:gridCol w:w="416"/>
        <w:gridCol w:w="872"/>
        <w:gridCol w:w="1246"/>
        <w:gridCol w:w="1755"/>
      </w:tblGrid>
      <w:tr w:rsidR="00931E9F" w:rsidRPr="006246EC" w:rsidTr="00B67938">
        <w:trPr>
          <w:trHeight w:val="624"/>
          <w:jc w:val="center"/>
        </w:trPr>
        <w:tc>
          <w:tcPr>
            <w:tcW w:w="665"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级</w:t>
            </w:r>
            <w:r w:rsidRPr="006246EC">
              <w:rPr>
                <w:rFonts w:hint="eastAsia"/>
                <w:sz w:val="18"/>
                <w:szCs w:val="18"/>
              </w:rPr>
              <w:t>CEB</w:t>
            </w:r>
          </w:p>
        </w:tc>
        <w:tc>
          <w:tcPr>
            <w:tcW w:w="464"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学时</w:t>
            </w:r>
          </w:p>
        </w:tc>
        <w:tc>
          <w:tcPr>
            <w:tcW w:w="2560" w:type="dxa"/>
            <w:gridSpan w:val="4"/>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词汇</w:t>
            </w:r>
          </w:p>
        </w:tc>
        <w:tc>
          <w:tcPr>
            <w:tcW w:w="5759" w:type="dxa"/>
            <w:gridSpan w:val="7"/>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读</w:t>
            </w:r>
          </w:p>
        </w:tc>
        <w:tc>
          <w:tcPr>
            <w:tcW w:w="2219" w:type="dxa"/>
            <w:gridSpan w:val="3"/>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听</w:t>
            </w:r>
          </w:p>
        </w:tc>
        <w:tc>
          <w:tcPr>
            <w:tcW w:w="1246"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写</w:t>
            </w:r>
          </w:p>
        </w:tc>
        <w:tc>
          <w:tcPr>
            <w:tcW w:w="1755" w:type="dxa"/>
            <w:vAlign w:val="center"/>
          </w:tcPr>
          <w:p w:rsidR="00931E9F" w:rsidRPr="006246EC" w:rsidRDefault="00931E9F" w:rsidP="00B67938">
            <w:pPr>
              <w:jc w:val="center"/>
              <w:rPr>
                <w:rFonts w:hint="eastAsia"/>
                <w:sz w:val="18"/>
                <w:szCs w:val="18"/>
              </w:rPr>
            </w:pPr>
            <w:r w:rsidRPr="006246EC">
              <w:rPr>
                <w:rFonts w:hint="eastAsia"/>
                <w:sz w:val="18"/>
                <w:szCs w:val="18"/>
              </w:rPr>
              <w:t>译</w:t>
            </w:r>
          </w:p>
        </w:tc>
      </w:tr>
      <w:tr w:rsidR="00931E9F" w:rsidRPr="006246EC" w:rsidTr="00B67938">
        <w:trPr>
          <w:trHeight w:val="285"/>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1230"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领会式掌握</w:t>
            </w:r>
          </w:p>
        </w:tc>
        <w:tc>
          <w:tcPr>
            <w:tcW w:w="1330"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复用式掌握</w:t>
            </w:r>
          </w:p>
        </w:tc>
        <w:tc>
          <w:tcPr>
            <w:tcW w:w="1761"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精读量</w:t>
            </w:r>
          </w:p>
        </w:tc>
        <w:tc>
          <w:tcPr>
            <w:tcW w:w="1478"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泛读量</w:t>
            </w:r>
          </w:p>
        </w:tc>
        <w:tc>
          <w:tcPr>
            <w:tcW w:w="1440" w:type="dxa"/>
            <w:gridSpan w:val="2"/>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阅读速度</w:t>
            </w:r>
          </w:p>
        </w:tc>
        <w:tc>
          <w:tcPr>
            <w:tcW w:w="1080"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931" w:type="dxa"/>
            <w:vMerge w:val="restart"/>
            <w:vAlign w:val="center"/>
          </w:tcPr>
          <w:p w:rsidR="00931E9F" w:rsidRPr="006246EC" w:rsidRDefault="00931E9F" w:rsidP="00B67938">
            <w:pPr>
              <w:spacing w:line="240" w:lineRule="exact"/>
              <w:jc w:val="center"/>
              <w:rPr>
                <w:sz w:val="18"/>
                <w:szCs w:val="18"/>
              </w:rPr>
            </w:pPr>
            <w:r w:rsidRPr="006246EC">
              <w:rPr>
                <w:sz w:val="18"/>
                <w:szCs w:val="18"/>
              </w:rPr>
              <w:t>语速（</w:t>
            </w:r>
            <w:r w:rsidRPr="006246EC">
              <w:rPr>
                <w:sz w:val="18"/>
                <w:szCs w:val="18"/>
              </w:rPr>
              <w:t>wpm</w:t>
            </w:r>
            <w:r w:rsidRPr="006246EC">
              <w:rPr>
                <w:sz w:val="18"/>
                <w:szCs w:val="18"/>
              </w:rPr>
              <w:t>）</w:t>
            </w:r>
          </w:p>
        </w:tc>
        <w:tc>
          <w:tcPr>
            <w:tcW w:w="416" w:type="dxa"/>
            <w:vMerge w:val="restart"/>
            <w:vAlign w:val="center"/>
          </w:tcPr>
          <w:p w:rsidR="00931E9F" w:rsidRPr="006246EC" w:rsidRDefault="00931E9F" w:rsidP="00B67938">
            <w:pPr>
              <w:spacing w:line="240" w:lineRule="exact"/>
              <w:rPr>
                <w:rFonts w:hint="eastAsia"/>
                <w:sz w:val="18"/>
                <w:szCs w:val="18"/>
              </w:rPr>
            </w:pPr>
            <w:r w:rsidRPr="006246EC">
              <w:rPr>
                <w:rFonts w:hint="eastAsia"/>
                <w:sz w:val="18"/>
                <w:szCs w:val="18"/>
              </w:rPr>
              <w:t>遍数</w:t>
            </w:r>
          </w:p>
        </w:tc>
        <w:tc>
          <w:tcPr>
            <w:tcW w:w="872"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1246"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1755" w:type="dxa"/>
            <w:vMerge w:val="restart"/>
            <w:vAlign w:val="center"/>
          </w:tcPr>
          <w:p w:rsidR="00931E9F" w:rsidRPr="006246EC" w:rsidRDefault="00931E9F" w:rsidP="00B67938">
            <w:pPr>
              <w:jc w:val="center"/>
              <w:rPr>
                <w:rFonts w:hint="eastAsia"/>
                <w:sz w:val="18"/>
                <w:szCs w:val="18"/>
              </w:rPr>
            </w:pPr>
            <w:r w:rsidRPr="006246EC">
              <w:rPr>
                <w:rFonts w:hint="eastAsia"/>
                <w:sz w:val="18"/>
                <w:szCs w:val="18"/>
              </w:rPr>
              <w:t>技能要求</w:t>
            </w:r>
          </w:p>
        </w:tc>
      </w:tr>
      <w:tr w:rsidR="00931E9F" w:rsidRPr="006246EC" w:rsidTr="00B67938">
        <w:trPr>
          <w:trHeight w:val="772"/>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1230" w:type="dxa"/>
            <w:gridSpan w:val="2"/>
            <w:vMerge/>
            <w:vAlign w:val="center"/>
          </w:tcPr>
          <w:p w:rsidR="00931E9F" w:rsidRPr="006246EC" w:rsidRDefault="00931E9F" w:rsidP="00B67938">
            <w:pPr>
              <w:spacing w:line="240" w:lineRule="exact"/>
              <w:jc w:val="center"/>
              <w:rPr>
                <w:rFonts w:hint="eastAsia"/>
                <w:sz w:val="18"/>
                <w:szCs w:val="18"/>
              </w:rPr>
            </w:pPr>
          </w:p>
        </w:tc>
        <w:tc>
          <w:tcPr>
            <w:tcW w:w="1330" w:type="dxa"/>
            <w:gridSpan w:val="2"/>
            <w:vMerge/>
            <w:vAlign w:val="center"/>
          </w:tcPr>
          <w:p w:rsidR="00931E9F" w:rsidRPr="006246EC" w:rsidRDefault="00931E9F" w:rsidP="00B67938">
            <w:pPr>
              <w:spacing w:line="240" w:lineRule="exact"/>
              <w:jc w:val="center"/>
              <w:rPr>
                <w:rFonts w:hint="eastAsia"/>
                <w:sz w:val="18"/>
                <w:szCs w:val="18"/>
              </w:rPr>
            </w:pPr>
          </w:p>
        </w:tc>
        <w:tc>
          <w:tcPr>
            <w:tcW w:w="1761" w:type="dxa"/>
            <w:gridSpan w:val="2"/>
            <w:vMerge/>
            <w:vAlign w:val="center"/>
          </w:tcPr>
          <w:p w:rsidR="00931E9F" w:rsidRPr="006246EC" w:rsidRDefault="00931E9F" w:rsidP="00B67938">
            <w:pPr>
              <w:spacing w:line="240" w:lineRule="exact"/>
              <w:jc w:val="center"/>
              <w:rPr>
                <w:rFonts w:hint="eastAsia"/>
                <w:sz w:val="18"/>
                <w:szCs w:val="18"/>
              </w:rPr>
            </w:pPr>
          </w:p>
        </w:tc>
        <w:tc>
          <w:tcPr>
            <w:tcW w:w="1478" w:type="dxa"/>
            <w:gridSpan w:val="2"/>
            <w:vMerge/>
            <w:vAlign w:val="center"/>
          </w:tcPr>
          <w:p w:rsidR="00931E9F" w:rsidRPr="006246EC" w:rsidRDefault="00931E9F" w:rsidP="00B67938">
            <w:pPr>
              <w:spacing w:line="240" w:lineRule="exact"/>
              <w:jc w:val="center"/>
              <w:rPr>
                <w:rFonts w:hint="eastAsia"/>
                <w:sz w:val="18"/>
                <w:szCs w:val="18"/>
              </w:rPr>
            </w:pP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一般阅读</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快速阅读</w:t>
            </w:r>
          </w:p>
        </w:tc>
        <w:tc>
          <w:tcPr>
            <w:tcW w:w="1080" w:type="dxa"/>
            <w:vMerge/>
            <w:vAlign w:val="center"/>
          </w:tcPr>
          <w:p w:rsidR="00931E9F" w:rsidRPr="006246EC" w:rsidRDefault="00931E9F" w:rsidP="00B67938">
            <w:pPr>
              <w:spacing w:line="240" w:lineRule="exact"/>
              <w:jc w:val="center"/>
              <w:rPr>
                <w:rFonts w:hint="eastAsia"/>
                <w:sz w:val="18"/>
                <w:szCs w:val="18"/>
              </w:rPr>
            </w:pPr>
          </w:p>
        </w:tc>
        <w:tc>
          <w:tcPr>
            <w:tcW w:w="931" w:type="dxa"/>
            <w:vMerge/>
            <w:vAlign w:val="center"/>
          </w:tcPr>
          <w:p w:rsidR="00931E9F" w:rsidRPr="006246EC" w:rsidRDefault="00931E9F" w:rsidP="00B67938">
            <w:pPr>
              <w:spacing w:line="240" w:lineRule="exact"/>
              <w:jc w:val="center"/>
              <w:rPr>
                <w:rFonts w:hint="eastAsia"/>
                <w:sz w:val="18"/>
                <w:szCs w:val="18"/>
              </w:rPr>
            </w:pPr>
          </w:p>
        </w:tc>
        <w:tc>
          <w:tcPr>
            <w:tcW w:w="416" w:type="dxa"/>
            <w:vMerge/>
            <w:vAlign w:val="center"/>
          </w:tcPr>
          <w:p w:rsidR="00931E9F" w:rsidRPr="006246EC" w:rsidRDefault="00931E9F" w:rsidP="00B67938">
            <w:pPr>
              <w:spacing w:line="240" w:lineRule="exact"/>
              <w:jc w:val="center"/>
              <w:rPr>
                <w:rFonts w:hint="eastAsia"/>
                <w:sz w:val="18"/>
                <w:szCs w:val="18"/>
              </w:rPr>
            </w:pPr>
          </w:p>
        </w:tc>
        <w:tc>
          <w:tcPr>
            <w:tcW w:w="872" w:type="dxa"/>
            <w:vMerge/>
            <w:vAlign w:val="center"/>
          </w:tcPr>
          <w:p w:rsidR="00931E9F" w:rsidRPr="006246EC" w:rsidRDefault="00931E9F" w:rsidP="00B67938">
            <w:pPr>
              <w:spacing w:line="240" w:lineRule="exact"/>
              <w:jc w:val="center"/>
              <w:rPr>
                <w:rFonts w:hint="eastAsia"/>
                <w:sz w:val="18"/>
                <w:szCs w:val="18"/>
              </w:rPr>
            </w:pPr>
          </w:p>
        </w:tc>
        <w:tc>
          <w:tcPr>
            <w:tcW w:w="1246" w:type="dxa"/>
            <w:vMerge/>
            <w:vAlign w:val="center"/>
          </w:tcPr>
          <w:p w:rsidR="00931E9F" w:rsidRPr="006246EC" w:rsidRDefault="00931E9F" w:rsidP="00B67938">
            <w:pPr>
              <w:spacing w:line="240" w:lineRule="exact"/>
              <w:jc w:val="center"/>
              <w:rPr>
                <w:rFonts w:hint="eastAsia"/>
                <w:sz w:val="18"/>
                <w:szCs w:val="18"/>
              </w:rPr>
            </w:pPr>
          </w:p>
        </w:tc>
        <w:tc>
          <w:tcPr>
            <w:tcW w:w="1755" w:type="dxa"/>
            <w:vMerge/>
            <w:vAlign w:val="center"/>
          </w:tcPr>
          <w:p w:rsidR="00931E9F" w:rsidRPr="006246EC" w:rsidRDefault="00931E9F" w:rsidP="00B67938">
            <w:pPr>
              <w:jc w:val="center"/>
              <w:rPr>
                <w:rFonts w:hint="eastAsia"/>
                <w:sz w:val="18"/>
                <w:szCs w:val="18"/>
              </w:rPr>
            </w:pPr>
          </w:p>
        </w:tc>
      </w:tr>
      <w:tr w:rsidR="00931E9F" w:rsidRPr="006246EC" w:rsidTr="00B67938">
        <w:trPr>
          <w:trHeight w:val="950"/>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642"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588"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0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63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935"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826"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58"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wpm</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wpm</w:t>
            </w:r>
          </w:p>
        </w:tc>
        <w:tc>
          <w:tcPr>
            <w:tcW w:w="1080"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能读懂语言中等难度的一般性题材的文章。掌握基本的阅读技能。</w:t>
            </w:r>
          </w:p>
        </w:tc>
        <w:tc>
          <w:tcPr>
            <w:tcW w:w="931"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120</w:t>
            </w:r>
          </w:p>
        </w:tc>
        <w:tc>
          <w:tcPr>
            <w:tcW w:w="416"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w:t>
            </w:r>
          </w:p>
        </w:tc>
        <w:tc>
          <w:tcPr>
            <w:tcW w:w="872"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能听懂日语讲课及简短会话和谈话，抓住中心大意和要点。</w:t>
            </w:r>
          </w:p>
        </w:tc>
        <w:tc>
          <w:tcPr>
            <w:tcW w:w="1246"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能根据所学课文做笔记、回答问题、完成提纲和填写表格，能就所学内容的在半小时内写出</w:t>
            </w:r>
            <w:r w:rsidRPr="006246EC">
              <w:rPr>
                <w:rFonts w:hint="eastAsia"/>
                <w:sz w:val="18"/>
                <w:szCs w:val="18"/>
              </w:rPr>
              <w:t>100</w:t>
            </w:r>
            <w:r w:rsidRPr="006246EC">
              <w:rPr>
                <w:rFonts w:hint="eastAsia"/>
                <w:sz w:val="18"/>
                <w:szCs w:val="18"/>
              </w:rPr>
              <w:t>词左右的短文。内容比较连贯，语法基本正确。</w:t>
            </w:r>
          </w:p>
        </w:tc>
        <w:tc>
          <w:tcPr>
            <w:tcW w:w="1755" w:type="dxa"/>
            <w:vMerge w:val="restart"/>
          </w:tcPr>
          <w:p w:rsidR="00931E9F" w:rsidRPr="006246EC" w:rsidRDefault="00931E9F" w:rsidP="00B67938">
            <w:pPr>
              <w:rPr>
                <w:rFonts w:hint="eastAsia"/>
                <w:sz w:val="18"/>
                <w:szCs w:val="18"/>
              </w:rPr>
            </w:pPr>
            <w:r w:rsidRPr="006246EC">
              <w:rPr>
                <w:rFonts w:hint="eastAsia"/>
                <w:sz w:val="18"/>
                <w:szCs w:val="18"/>
              </w:rPr>
              <w:t>能翻译难度低于课文的文章，理解正确，译文基本达意，译速每小时</w:t>
            </w:r>
            <w:r w:rsidRPr="006246EC">
              <w:rPr>
                <w:rFonts w:hint="eastAsia"/>
                <w:sz w:val="18"/>
                <w:szCs w:val="18"/>
              </w:rPr>
              <w:t>250</w:t>
            </w:r>
            <w:r w:rsidRPr="006246EC">
              <w:rPr>
                <w:rFonts w:hint="eastAsia"/>
                <w:sz w:val="18"/>
                <w:szCs w:val="18"/>
              </w:rPr>
              <w:t>日语词。能译出句子结构比较简单的汉语，译文达意。基本无明显的语言和语法错误，译速每小时</w:t>
            </w:r>
            <w:r w:rsidRPr="006246EC">
              <w:rPr>
                <w:rFonts w:hint="eastAsia"/>
                <w:sz w:val="18"/>
                <w:szCs w:val="18"/>
              </w:rPr>
              <w:t>200</w:t>
            </w:r>
            <w:r w:rsidRPr="006246EC">
              <w:rPr>
                <w:rFonts w:hint="eastAsia"/>
                <w:sz w:val="18"/>
                <w:szCs w:val="18"/>
              </w:rPr>
              <w:t>汉字。</w:t>
            </w:r>
          </w:p>
        </w:tc>
      </w:tr>
      <w:tr w:rsidR="00931E9F" w:rsidRPr="006246EC" w:rsidTr="00B67938">
        <w:trPr>
          <w:trHeight w:val="2657"/>
          <w:jc w:val="center"/>
        </w:trPr>
        <w:tc>
          <w:tcPr>
            <w:tcW w:w="409"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基本要求</w:t>
            </w:r>
          </w:p>
        </w:tc>
        <w:tc>
          <w:tcPr>
            <w:tcW w:w="256"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w:t>
            </w:r>
          </w:p>
        </w:tc>
        <w:tc>
          <w:tcPr>
            <w:tcW w:w="464"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70</w:t>
            </w:r>
          </w:p>
        </w:tc>
        <w:tc>
          <w:tcPr>
            <w:tcW w:w="642"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600</w:t>
            </w:r>
          </w:p>
        </w:tc>
        <w:tc>
          <w:tcPr>
            <w:tcW w:w="588"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2950</w:t>
            </w:r>
          </w:p>
        </w:tc>
        <w:tc>
          <w:tcPr>
            <w:tcW w:w="70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350</w:t>
            </w:r>
          </w:p>
        </w:tc>
        <w:tc>
          <w:tcPr>
            <w:tcW w:w="63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1900</w:t>
            </w:r>
          </w:p>
        </w:tc>
        <w:tc>
          <w:tcPr>
            <w:tcW w:w="935"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7000</w:t>
            </w:r>
          </w:p>
        </w:tc>
        <w:tc>
          <w:tcPr>
            <w:tcW w:w="826"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13000</w:t>
            </w:r>
          </w:p>
        </w:tc>
        <w:tc>
          <w:tcPr>
            <w:tcW w:w="758"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30000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55000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65</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90</w:t>
            </w:r>
          </w:p>
        </w:tc>
        <w:tc>
          <w:tcPr>
            <w:tcW w:w="1080"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931"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416"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872"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1246"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1755" w:type="dxa"/>
            <w:vMerge/>
            <w:tcBorders>
              <w:bottom w:val="single" w:sz="4" w:space="0" w:color="auto"/>
            </w:tcBorders>
            <w:vAlign w:val="center"/>
          </w:tcPr>
          <w:p w:rsidR="00931E9F" w:rsidRPr="006246EC" w:rsidRDefault="00931E9F" w:rsidP="00B67938">
            <w:pPr>
              <w:jc w:val="center"/>
              <w:rPr>
                <w:rFonts w:hint="eastAsia"/>
                <w:sz w:val="18"/>
                <w:szCs w:val="18"/>
              </w:rPr>
            </w:pPr>
          </w:p>
        </w:tc>
      </w:tr>
      <w:tr w:rsidR="00931E9F" w:rsidRPr="006246EC" w:rsidTr="00B67938">
        <w:trPr>
          <w:trHeight w:val="1559"/>
          <w:jc w:val="center"/>
        </w:trPr>
        <w:tc>
          <w:tcPr>
            <w:tcW w:w="409" w:type="dxa"/>
            <w:vAlign w:val="center"/>
          </w:tcPr>
          <w:p w:rsidR="00931E9F" w:rsidRPr="006246EC" w:rsidRDefault="00931E9F" w:rsidP="00B67938">
            <w:pPr>
              <w:rPr>
                <w:rFonts w:hint="eastAsia"/>
                <w:sz w:val="18"/>
                <w:szCs w:val="18"/>
              </w:rPr>
            </w:pPr>
            <w:r w:rsidRPr="006246EC">
              <w:rPr>
                <w:rFonts w:hint="eastAsia"/>
                <w:sz w:val="18"/>
                <w:szCs w:val="18"/>
              </w:rPr>
              <w:t>备注</w:t>
            </w:r>
          </w:p>
        </w:tc>
        <w:tc>
          <w:tcPr>
            <w:tcW w:w="7239" w:type="dxa"/>
            <w:gridSpan w:val="11"/>
            <w:vAlign w:val="center"/>
          </w:tcPr>
          <w:p w:rsidR="00931E9F" w:rsidRPr="006246EC" w:rsidRDefault="00931E9F" w:rsidP="00B67938">
            <w:pPr>
              <w:rPr>
                <w:rFonts w:hint="eastAsia"/>
                <w:sz w:val="18"/>
                <w:szCs w:val="18"/>
              </w:rPr>
            </w:pPr>
            <w:r w:rsidRPr="006246EC">
              <w:rPr>
                <w:rFonts w:hint="eastAsia"/>
                <w:sz w:val="18"/>
                <w:szCs w:val="18"/>
              </w:rPr>
              <w:t>1</w:t>
            </w:r>
            <w:r w:rsidRPr="006246EC">
              <w:rPr>
                <w:rFonts w:hint="eastAsia"/>
                <w:sz w:val="18"/>
                <w:szCs w:val="18"/>
              </w:rPr>
              <w:t>、领会式掌握是指看到日语单词能理解其词义。</w:t>
            </w:r>
          </w:p>
          <w:p w:rsidR="00931E9F" w:rsidRPr="006246EC" w:rsidRDefault="00931E9F" w:rsidP="00B67938">
            <w:pPr>
              <w:rPr>
                <w:rFonts w:hint="eastAsia"/>
                <w:sz w:val="18"/>
                <w:szCs w:val="18"/>
              </w:rPr>
            </w:pPr>
            <w:r w:rsidRPr="006246EC">
              <w:rPr>
                <w:rFonts w:hint="eastAsia"/>
                <w:sz w:val="18"/>
                <w:szCs w:val="18"/>
              </w:rPr>
              <w:t>2</w:t>
            </w:r>
            <w:r w:rsidRPr="006246EC">
              <w:rPr>
                <w:rFonts w:hint="eastAsia"/>
                <w:sz w:val="18"/>
                <w:szCs w:val="18"/>
              </w:rPr>
              <w:t>、复用式掌握是指能正确拼写单词并掌握其基本词义和用法。</w:t>
            </w:r>
          </w:p>
        </w:tc>
        <w:tc>
          <w:tcPr>
            <w:tcW w:w="7020" w:type="dxa"/>
            <w:gridSpan w:val="7"/>
            <w:vAlign w:val="center"/>
          </w:tcPr>
          <w:p w:rsidR="00931E9F" w:rsidRPr="006246EC" w:rsidRDefault="00931E9F" w:rsidP="00B67938">
            <w:pPr>
              <w:rPr>
                <w:rFonts w:hint="eastAsia"/>
                <w:sz w:val="18"/>
                <w:szCs w:val="18"/>
              </w:rPr>
            </w:pPr>
            <w:r w:rsidRPr="006246EC">
              <w:rPr>
                <w:rFonts w:hint="eastAsia"/>
                <w:sz w:val="18"/>
                <w:szCs w:val="18"/>
              </w:rPr>
              <w:t>3</w:t>
            </w:r>
            <w:r w:rsidRPr="006246EC">
              <w:rPr>
                <w:rFonts w:hint="eastAsia"/>
                <w:sz w:val="18"/>
                <w:szCs w:val="18"/>
              </w:rPr>
              <w:t>、各级都应掌握一定量的常用词组。</w:t>
            </w:r>
          </w:p>
          <w:p w:rsidR="00931E9F" w:rsidRPr="006246EC" w:rsidRDefault="00931E9F" w:rsidP="00B67938">
            <w:pPr>
              <w:rPr>
                <w:rFonts w:hint="eastAsia"/>
                <w:sz w:val="18"/>
                <w:szCs w:val="18"/>
              </w:rPr>
            </w:pPr>
            <w:r w:rsidRPr="006246EC">
              <w:rPr>
                <w:rFonts w:hint="eastAsia"/>
                <w:sz w:val="18"/>
                <w:szCs w:val="18"/>
              </w:rPr>
              <w:t>4</w:t>
            </w:r>
            <w:r w:rsidRPr="006246EC">
              <w:rPr>
                <w:rFonts w:hint="eastAsia"/>
                <w:sz w:val="18"/>
                <w:szCs w:val="18"/>
              </w:rPr>
              <w:t>、快速阅读材料难度低于课文，生词不超过总词数的</w:t>
            </w:r>
            <w:r w:rsidRPr="006246EC">
              <w:rPr>
                <w:rFonts w:hint="eastAsia"/>
                <w:sz w:val="18"/>
                <w:szCs w:val="18"/>
              </w:rPr>
              <w:t>3%</w:t>
            </w:r>
            <w:r w:rsidRPr="006246EC">
              <w:rPr>
                <w:rFonts w:hint="eastAsia"/>
                <w:sz w:val="18"/>
                <w:szCs w:val="18"/>
              </w:rPr>
              <w:t>。</w:t>
            </w:r>
          </w:p>
          <w:p w:rsidR="00931E9F" w:rsidRPr="006246EC" w:rsidRDefault="00931E9F" w:rsidP="00B67938">
            <w:pPr>
              <w:rPr>
                <w:rFonts w:hint="eastAsia"/>
                <w:sz w:val="18"/>
                <w:szCs w:val="18"/>
              </w:rPr>
            </w:pPr>
            <w:r w:rsidRPr="006246EC">
              <w:rPr>
                <w:rFonts w:hint="eastAsia"/>
                <w:sz w:val="18"/>
                <w:szCs w:val="18"/>
              </w:rPr>
              <w:t>5</w:t>
            </w:r>
            <w:r w:rsidRPr="006246EC">
              <w:rPr>
                <w:rFonts w:hint="eastAsia"/>
                <w:sz w:val="18"/>
                <w:szCs w:val="18"/>
              </w:rPr>
              <w:t>、听力材料难度低于课文，题材熟悉，基本上没有生词。</w:t>
            </w:r>
          </w:p>
        </w:tc>
      </w:tr>
    </w:tbl>
    <w:p w:rsidR="00931E9F" w:rsidRDefault="00931E9F" w:rsidP="00931E9F">
      <w:pPr>
        <w:rPr>
          <w:sz w:val="24"/>
        </w:rPr>
      </w:pPr>
    </w:p>
    <w:p w:rsidR="00931E9F" w:rsidRDefault="00931E9F" w:rsidP="00931E9F">
      <w:pPr>
        <w:rPr>
          <w:rFonts w:hint="eastAsia"/>
          <w:b/>
          <w:sz w:val="24"/>
        </w:rPr>
      </w:pPr>
      <w:r w:rsidRPr="00C171E2">
        <w:rPr>
          <w:rFonts w:hint="eastAsia"/>
          <w:b/>
          <w:sz w:val="24"/>
        </w:rPr>
        <w:lastRenderedPageBreak/>
        <w:t>附表</w:t>
      </w:r>
      <w:r>
        <w:rPr>
          <w:rFonts w:hint="eastAsia"/>
          <w:b/>
          <w:sz w:val="24"/>
        </w:rPr>
        <w:t>5-3</w:t>
      </w:r>
      <w:r w:rsidRPr="00C171E2">
        <w:rPr>
          <w:rFonts w:hint="eastAsia"/>
          <w:b/>
          <w:sz w:val="24"/>
        </w:rPr>
        <w:t>：</w:t>
      </w:r>
      <w:r>
        <w:rPr>
          <w:rFonts w:hint="eastAsia"/>
          <w:b/>
          <w:sz w:val="24"/>
        </w:rPr>
        <w:t>三</w:t>
      </w:r>
      <w:r w:rsidRPr="00C171E2">
        <w:rPr>
          <w:rFonts w:hint="eastAsia"/>
          <w:b/>
          <w:sz w:val="24"/>
        </w:rPr>
        <w:t>级教学要求达到的目标</w:t>
      </w:r>
      <w:r>
        <w:rPr>
          <w:rFonts w:hint="eastAsia"/>
          <w:b/>
          <w:sz w:val="24"/>
        </w:rPr>
        <w:t>：</w:t>
      </w:r>
    </w:p>
    <w:tbl>
      <w:tblPr>
        <w:tblW w:w="14668"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256"/>
        <w:gridCol w:w="464"/>
        <w:gridCol w:w="642"/>
        <w:gridCol w:w="588"/>
        <w:gridCol w:w="700"/>
        <w:gridCol w:w="630"/>
        <w:gridCol w:w="935"/>
        <w:gridCol w:w="826"/>
        <w:gridCol w:w="758"/>
        <w:gridCol w:w="720"/>
        <w:gridCol w:w="720"/>
        <w:gridCol w:w="720"/>
        <w:gridCol w:w="1080"/>
        <w:gridCol w:w="931"/>
        <w:gridCol w:w="416"/>
        <w:gridCol w:w="872"/>
        <w:gridCol w:w="1246"/>
        <w:gridCol w:w="1755"/>
      </w:tblGrid>
      <w:tr w:rsidR="00931E9F" w:rsidRPr="006246EC" w:rsidTr="00B67938">
        <w:trPr>
          <w:trHeight w:val="606"/>
          <w:jc w:val="center"/>
        </w:trPr>
        <w:tc>
          <w:tcPr>
            <w:tcW w:w="665"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级</w:t>
            </w:r>
            <w:r w:rsidRPr="006246EC">
              <w:rPr>
                <w:rFonts w:hint="eastAsia"/>
                <w:sz w:val="18"/>
                <w:szCs w:val="18"/>
              </w:rPr>
              <w:t>CEB</w:t>
            </w:r>
          </w:p>
        </w:tc>
        <w:tc>
          <w:tcPr>
            <w:tcW w:w="464"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学时</w:t>
            </w:r>
          </w:p>
        </w:tc>
        <w:tc>
          <w:tcPr>
            <w:tcW w:w="2560" w:type="dxa"/>
            <w:gridSpan w:val="4"/>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词汇</w:t>
            </w:r>
          </w:p>
        </w:tc>
        <w:tc>
          <w:tcPr>
            <w:tcW w:w="5759" w:type="dxa"/>
            <w:gridSpan w:val="7"/>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读</w:t>
            </w:r>
          </w:p>
        </w:tc>
        <w:tc>
          <w:tcPr>
            <w:tcW w:w="2219" w:type="dxa"/>
            <w:gridSpan w:val="3"/>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听</w:t>
            </w:r>
          </w:p>
        </w:tc>
        <w:tc>
          <w:tcPr>
            <w:tcW w:w="1246"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写</w:t>
            </w:r>
          </w:p>
        </w:tc>
        <w:tc>
          <w:tcPr>
            <w:tcW w:w="1755" w:type="dxa"/>
            <w:vAlign w:val="center"/>
          </w:tcPr>
          <w:p w:rsidR="00931E9F" w:rsidRPr="006246EC" w:rsidRDefault="00931E9F" w:rsidP="00B67938">
            <w:pPr>
              <w:jc w:val="center"/>
              <w:rPr>
                <w:rFonts w:hint="eastAsia"/>
                <w:sz w:val="18"/>
                <w:szCs w:val="18"/>
              </w:rPr>
            </w:pPr>
            <w:r w:rsidRPr="006246EC">
              <w:rPr>
                <w:rFonts w:hint="eastAsia"/>
                <w:sz w:val="18"/>
                <w:szCs w:val="18"/>
              </w:rPr>
              <w:t>译</w:t>
            </w:r>
          </w:p>
        </w:tc>
      </w:tr>
      <w:tr w:rsidR="00931E9F" w:rsidRPr="006246EC" w:rsidTr="00B67938">
        <w:trPr>
          <w:trHeight w:val="285"/>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1230"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领会式掌握</w:t>
            </w:r>
          </w:p>
        </w:tc>
        <w:tc>
          <w:tcPr>
            <w:tcW w:w="1330"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复用式掌握</w:t>
            </w:r>
          </w:p>
        </w:tc>
        <w:tc>
          <w:tcPr>
            <w:tcW w:w="1761"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精读量</w:t>
            </w:r>
          </w:p>
        </w:tc>
        <w:tc>
          <w:tcPr>
            <w:tcW w:w="1478" w:type="dxa"/>
            <w:gridSpan w:val="2"/>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泛读量</w:t>
            </w:r>
          </w:p>
        </w:tc>
        <w:tc>
          <w:tcPr>
            <w:tcW w:w="1440" w:type="dxa"/>
            <w:gridSpan w:val="2"/>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阅读速度</w:t>
            </w:r>
          </w:p>
        </w:tc>
        <w:tc>
          <w:tcPr>
            <w:tcW w:w="1080"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931" w:type="dxa"/>
            <w:vMerge w:val="restart"/>
            <w:vAlign w:val="center"/>
          </w:tcPr>
          <w:p w:rsidR="00931E9F" w:rsidRPr="006246EC" w:rsidRDefault="00931E9F" w:rsidP="00B67938">
            <w:pPr>
              <w:spacing w:line="240" w:lineRule="exact"/>
              <w:jc w:val="center"/>
              <w:rPr>
                <w:sz w:val="18"/>
                <w:szCs w:val="18"/>
              </w:rPr>
            </w:pPr>
            <w:r w:rsidRPr="006246EC">
              <w:rPr>
                <w:sz w:val="18"/>
                <w:szCs w:val="18"/>
              </w:rPr>
              <w:t>语速（</w:t>
            </w:r>
            <w:r w:rsidRPr="006246EC">
              <w:rPr>
                <w:sz w:val="18"/>
                <w:szCs w:val="18"/>
              </w:rPr>
              <w:t>wpm</w:t>
            </w:r>
            <w:r w:rsidRPr="006246EC">
              <w:rPr>
                <w:sz w:val="18"/>
                <w:szCs w:val="18"/>
              </w:rPr>
              <w:t>）</w:t>
            </w:r>
          </w:p>
        </w:tc>
        <w:tc>
          <w:tcPr>
            <w:tcW w:w="416" w:type="dxa"/>
            <w:vMerge w:val="restart"/>
            <w:vAlign w:val="center"/>
          </w:tcPr>
          <w:p w:rsidR="00931E9F" w:rsidRPr="006246EC" w:rsidRDefault="00931E9F" w:rsidP="00B67938">
            <w:pPr>
              <w:spacing w:line="240" w:lineRule="exact"/>
              <w:rPr>
                <w:rFonts w:hint="eastAsia"/>
                <w:sz w:val="18"/>
                <w:szCs w:val="18"/>
              </w:rPr>
            </w:pPr>
            <w:r w:rsidRPr="006246EC">
              <w:rPr>
                <w:rFonts w:hint="eastAsia"/>
                <w:sz w:val="18"/>
                <w:szCs w:val="18"/>
              </w:rPr>
              <w:t>遍数</w:t>
            </w:r>
          </w:p>
        </w:tc>
        <w:tc>
          <w:tcPr>
            <w:tcW w:w="872"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1246"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技能要求</w:t>
            </w:r>
          </w:p>
        </w:tc>
        <w:tc>
          <w:tcPr>
            <w:tcW w:w="1755" w:type="dxa"/>
            <w:vMerge w:val="restart"/>
            <w:vAlign w:val="center"/>
          </w:tcPr>
          <w:p w:rsidR="00931E9F" w:rsidRPr="006246EC" w:rsidRDefault="00931E9F" w:rsidP="00B67938">
            <w:pPr>
              <w:jc w:val="center"/>
              <w:rPr>
                <w:rFonts w:hint="eastAsia"/>
                <w:sz w:val="18"/>
                <w:szCs w:val="18"/>
              </w:rPr>
            </w:pPr>
            <w:r w:rsidRPr="006246EC">
              <w:rPr>
                <w:rFonts w:hint="eastAsia"/>
                <w:sz w:val="18"/>
                <w:szCs w:val="18"/>
              </w:rPr>
              <w:t>技能要求</w:t>
            </w:r>
          </w:p>
        </w:tc>
      </w:tr>
      <w:tr w:rsidR="00931E9F" w:rsidRPr="006246EC" w:rsidTr="00B67938">
        <w:trPr>
          <w:trHeight w:val="769"/>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1230" w:type="dxa"/>
            <w:gridSpan w:val="2"/>
            <w:vMerge/>
            <w:vAlign w:val="center"/>
          </w:tcPr>
          <w:p w:rsidR="00931E9F" w:rsidRPr="006246EC" w:rsidRDefault="00931E9F" w:rsidP="00B67938">
            <w:pPr>
              <w:spacing w:line="240" w:lineRule="exact"/>
              <w:jc w:val="center"/>
              <w:rPr>
                <w:rFonts w:hint="eastAsia"/>
                <w:sz w:val="18"/>
                <w:szCs w:val="18"/>
              </w:rPr>
            </w:pPr>
          </w:p>
        </w:tc>
        <w:tc>
          <w:tcPr>
            <w:tcW w:w="1330" w:type="dxa"/>
            <w:gridSpan w:val="2"/>
            <w:vMerge/>
            <w:vAlign w:val="center"/>
          </w:tcPr>
          <w:p w:rsidR="00931E9F" w:rsidRPr="006246EC" w:rsidRDefault="00931E9F" w:rsidP="00B67938">
            <w:pPr>
              <w:spacing w:line="240" w:lineRule="exact"/>
              <w:jc w:val="center"/>
              <w:rPr>
                <w:rFonts w:hint="eastAsia"/>
                <w:sz w:val="18"/>
                <w:szCs w:val="18"/>
              </w:rPr>
            </w:pPr>
          </w:p>
        </w:tc>
        <w:tc>
          <w:tcPr>
            <w:tcW w:w="1761" w:type="dxa"/>
            <w:gridSpan w:val="2"/>
            <w:vMerge/>
            <w:vAlign w:val="center"/>
          </w:tcPr>
          <w:p w:rsidR="00931E9F" w:rsidRPr="006246EC" w:rsidRDefault="00931E9F" w:rsidP="00B67938">
            <w:pPr>
              <w:spacing w:line="240" w:lineRule="exact"/>
              <w:jc w:val="center"/>
              <w:rPr>
                <w:rFonts w:hint="eastAsia"/>
                <w:sz w:val="18"/>
                <w:szCs w:val="18"/>
              </w:rPr>
            </w:pPr>
          </w:p>
        </w:tc>
        <w:tc>
          <w:tcPr>
            <w:tcW w:w="1478" w:type="dxa"/>
            <w:gridSpan w:val="2"/>
            <w:vMerge/>
            <w:vAlign w:val="center"/>
          </w:tcPr>
          <w:p w:rsidR="00931E9F" w:rsidRPr="006246EC" w:rsidRDefault="00931E9F" w:rsidP="00B67938">
            <w:pPr>
              <w:spacing w:line="240" w:lineRule="exact"/>
              <w:jc w:val="center"/>
              <w:rPr>
                <w:rFonts w:hint="eastAsia"/>
                <w:sz w:val="18"/>
                <w:szCs w:val="18"/>
              </w:rPr>
            </w:pP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一般阅读</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快速阅读</w:t>
            </w:r>
          </w:p>
        </w:tc>
        <w:tc>
          <w:tcPr>
            <w:tcW w:w="1080" w:type="dxa"/>
            <w:vMerge/>
            <w:vAlign w:val="center"/>
          </w:tcPr>
          <w:p w:rsidR="00931E9F" w:rsidRPr="006246EC" w:rsidRDefault="00931E9F" w:rsidP="00B67938">
            <w:pPr>
              <w:spacing w:line="240" w:lineRule="exact"/>
              <w:jc w:val="center"/>
              <w:rPr>
                <w:rFonts w:hint="eastAsia"/>
                <w:sz w:val="18"/>
                <w:szCs w:val="18"/>
              </w:rPr>
            </w:pPr>
          </w:p>
        </w:tc>
        <w:tc>
          <w:tcPr>
            <w:tcW w:w="931" w:type="dxa"/>
            <w:vMerge/>
            <w:vAlign w:val="center"/>
          </w:tcPr>
          <w:p w:rsidR="00931E9F" w:rsidRPr="006246EC" w:rsidRDefault="00931E9F" w:rsidP="00B67938">
            <w:pPr>
              <w:spacing w:line="240" w:lineRule="exact"/>
              <w:jc w:val="center"/>
              <w:rPr>
                <w:rFonts w:hint="eastAsia"/>
                <w:sz w:val="18"/>
                <w:szCs w:val="18"/>
              </w:rPr>
            </w:pPr>
          </w:p>
        </w:tc>
        <w:tc>
          <w:tcPr>
            <w:tcW w:w="416" w:type="dxa"/>
            <w:vMerge/>
            <w:vAlign w:val="center"/>
          </w:tcPr>
          <w:p w:rsidR="00931E9F" w:rsidRPr="006246EC" w:rsidRDefault="00931E9F" w:rsidP="00B67938">
            <w:pPr>
              <w:spacing w:line="240" w:lineRule="exact"/>
              <w:jc w:val="center"/>
              <w:rPr>
                <w:rFonts w:hint="eastAsia"/>
                <w:sz w:val="18"/>
                <w:szCs w:val="18"/>
              </w:rPr>
            </w:pPr>
          </w:p>
        </w:tc>
        <w:tc>
          <w:tcPr>
            <w:tcW w:w="872" w:type="dxa"/>
            <w:vMerge/>
            <w:vAlign w:val="center"/>
          </w:tcPr>
          <w:p w:rsidR="00931E9F" w:rsidRPr="006246EC" w:rsidRDefault="00931E9F" w:rsidP="00B67938">
            <w:pPr>
              <w:spacing w:line="240" w:lineRule="exact"/>
              <w:jc w:val="center"/>
              <w:rPr>
                <w:rFonts w:hint="eastAsia"/>
                <w:sz w:val="18"/>
                <w:szCs w:val="18"/>
              </w:rPr>
            </w:pPr>
          </w:p>
        </w:tc>
        <w:tc>
          <w:tcPr>
            <w:tcW w:w="1246" w:type="dxa"/>
            <w:vMerge/>
            <w:vAlign w:val="center"/>
          </w:tcPr>
          <w:p w:rsidR="00931E9F" w:rsidRPr="006246EC" w:rsidRDefault="00931E9F" w:rsidP="00B67938">
            <w:pPr>
              <w:spacing w:line="240" w:lineRule="exact"/>
              <w:jc w:val="center"/>
              <w:rPr>
                <w:rFonts w:hint="eastAsia"/>
                <w:sz w:val="18"/>
                <w:szCs w:val="18"/>
              </w:rPr>
            </w:pPr>
          </w:p>
        </w:tc>
        <w:tc>
          <w:tcPr>
            <w:tcW w:w="1755" w:type="dxa"/>
            <w:vMerge/>
            <w:vAlign w:val="center"/>
          </w:tcPr>
          <w:p w:rsidR="00931E9F" w:rsidRPr="006246EC" w:rsidRDefault="00931E9F" w:rsidP="00B67938">
            <w:pPr>
              <w:jc w:val="center"/>
              <w:rPr>
                <w:rFonts w:hint="eastAsia"/>
                <w:sz w:val="18"/>
                <w:szCs w:val="18"/>
              </w:rPr>
            </w:pPr>
          </w:p>
        </w:tc>
      </w:tr>
      <w:tr w:rsidR="00931E9F" w:rsidRPr="006246EC" w:rsidTr="00B67938">
        <w:trPr>
          <w:trHeight w:val="961"/>
          <w:jc w:val="center"/>
        </w:trPr>
        <w:tc>
          <w:tcPr>
            <w:tcW w:w="665" w:type="dxa"/>
            <w:gridSpan w:val="2"/>
            <w:vMerge/>
            <w:vAlign w:val="center"/>
          </w:tcPr>
          <w:p w:rsidR="00931E9F" w:rsidRPr="006246EC" w:rsidRDefault="00931E9F" w:rsidP="00B67938">
            <w:pPr>
              <w:spacing w:line="240" w:lineRule="exact"/>
              <w:jc w:val="center"/>
              <w:rPr>
                <w:rFonts w:hint="eastAsia"/>
                <w:sz w:val="18"/>
                <w:szCs w:val="18"/>
              </w:rPr>
            </w:pPr>
          </w:p>
        </w:tc>
        <w:tc>
          <w:tcPr>
            <w:tcW w:w="464" w:type="dxa"/>
            <w:vMerge/>
            <w:vAlign w:val="center"/>
          </w:tcPr>
          <w:p w:rsidR="00931E9F" w:rsidRPr="006246EC" w:rsidRDefault="00931E9F" w:rsidP="00B67938">
            <w:pPr>
              <w:spacing w:line="240" w:lineRule="exact"/>
              <w:jc w:val="center"/>
              <w:rPr>
                <w:rFonts w:hint="eastAsia"/>
                <w:sz w:val="18"/>
                <w:szCs w:val="18"/>
              </w:rPr>
            </w:pPr>
          </w:p>
        </w:tc>
        <w:tc>
          <w:tcPr>
            <w:tcW w:w="642"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588"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0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63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935"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826"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58"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词数</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累计数</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wpm</w:t>
            </w:r>
          </w:p>
        </w:tc>
        <w:tc>
          <w:tcPr>
            <w:tcW w:w="720" w:type="dxa"/>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wpm</w:t>
            </w:r>
          </w:p>
        </w:tc>
        <w:tc>
          <w:tcPr>
            <w:tcW w:w="1080" w:type="dxa"/>
            <w:vMerge w:val="restart"/>
          </w:tcPr>
          <w:p w:rsidR="00931E9F" w:rsidRPr="006246EC" w:rsidRDefault="00931E9F" w:rsidP="00B67938">
            <w:pPr>
              <w:spacing w:line="240" w:lineRule="exact"/>
              <w:rPr>
                <w:rFonts w:hint="eastAsia"/>
                <w:spacing w:val="-6"/>
                <w:sz w:val="18"/>
                <w:szCs w:val="18"/>
              </w:rPr>
            </w:pPr>
            <w:r w:rsidRPr="006246EC">
              <w:rPr>
                <w:rFonts w:hint="eastAsia"/>
                <w:spacing w:val="-6"/>
                <w:sz w:val="18"/>
                <w:szCs w:val="18"/>
              </w:rPr>
              <w:t>能读懂语言中等一般性题材的文章。掌握基本的阅读技能。</w:t>
            </w:r>
          </w:p>
        </w:tc>
        <w:tc>
          <w:tcPr>
            <w:tcW w:w="931"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130~150</w:t>
            </w:r>
          </w:p>
        </w:tc>
        <w:tc>
          <w:tcPr>
            <w:tcW w:w="416" w:type="dxa"/>
            <w:vMerge w:val="restart"/>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w:t>
            </w:r>
          </w:p>
        </w:tc>
        <w:tc>
          <w:tcPr>
            <w:tcW w:w="872"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能听懂日语讲课及简短会话、谈话和讲座，抓住中心大意、要点和有关细节，领会作者的观点和态度。</w:t>
            </w:r>
          </w:p>
        </w:tc>
        <w:tc>
          <w:tcPr>
            <w:tcW w:w="1246" w:type="dxa"/>
            <w:vMerge w:val="restart"/>
          </w:tcPr>
          <w:p w:rsidR="00931E9F" w:rsidRPr="006246EC" w:rsidRDefault="00931E9F" w:rsidP="00B67938">
            <w:pPr>
              <w:spacing w:line="240" w:lineRule="exact"/>
              <w:rPr>
                <w:rFonts w:hint="eastAsia"/>
                <w:sz w:val="18"/>
                <w:szCs w:val="18"/>
              </w:rPr>
            </w:pPr>
            <w:r w:rsidRPr="006246EC">
              <w:rPr>
                <w:rFonts w:hint="eastAsia"/>
                <w:sz w:val="18"/>
                <w:szCs w:val="18"/>
              </w:rPr>
              <w:t>能在阅读难度与课文相仿的书面材料时做笔记、回答问题和写提纲，能就一定的话题或提纲在半小时内写出</w:t>
            </w:r>
            <w:r w:rsidRPr="006246EC">
              <w:rPr>
                <w:rFonts w:hint="eastAsia"/>
                <w:sz w:val="18"/>
                <w:szCs w:val="18"/>
              </w:rPr>
              <w:t>100~200</w:t>
            </w:r>
            <w:r w:rsidRPr="006246EC">
              <w:rPr>
                <w:rFonts w:hint="eastAsia"/>
                <w:sz w:val="18"/>
                <w:szCs w:val="18"/>
              </w:rPr>
              <w:t>词的短文，能写短信和便条。表达意思清楚，无重大语言和语法错误。</w:t>
            </w:r>
          </w:p>
        </w:tc>
        <w:tc>
          <w:tcPr>
            <w:tcW w:w="1755" w:type="dxa"/>
            <w:vMerge w:val="restart"/>
          </w:tcPr>
          <w:p w:rsidR="00931E9F" w:rsidRPr="006246EC" w:rsidRDefault="00931E9F" w:rsidP="00B67938">
            <w:pPr>
              <w:rPr>
                <w:rFonts w:hint="eastAsia"/>
                <w:sz w:val="18"/>
                <w:szCs w:val="18"/>
              </w:rPr>
            </w:pPr>
            <w:r w:rsidRPr="006246EC">
              <w:rPr>
                <w:rFonts w:hint="eastAsia"/>
                <w:sz w:val="18"/>
                <w:szCs w:val="18"/>
              </w:rPr>
              <w:t>能翻译难度低于课文的日语文章，理解正确，译文达意，译速每小时</w:t>
            </w:r>
            <w:r w:rsidRPr="006246EC">
              <w:rPr>
                <w:rFonts w:hint="eastAsia"/>
                <w:sz w:val="18"/>
                <w:szCs w:val="18"/>
              </w:rPr>
              <w:t>300</w:t>
            </w:r>
            <w:r w:rsidRPr="006246EC">
              <w:rPr>
                <w:rFonts w:hint="eastAsia"/>
                <w:sz w:val="18"/>
                <w:szCs w:val="18"/>
              </w:rPr>
              <w:t>日语词。能对内容熟悉的汉语译成日语，译文达意，无重大语言和语法错误，译速每小时</w:t>
            </w:r>
            <w:r w:rsidRPr="006246EC">
              <w:rPr>
                <w:rFonts w:hint="eastAsia"/>
                <w:sz w:val="18"/>
                <w:szCs w:val="18"/>
              </w:rPr>
              <w:t>250</w:t>
            </w:r>
            <w:r w:rsidRPr="006246EC">
              <w:rPr>
                <w:rFonts w:hint="eastAsia"/>
                <w:sz w:val="18"/>
                <w:szCs w:val="18"/>
              </w:rPr>
              <w:t>汉字。</w:t>
            </w:r>
          </w:p>
        </w:tc>
      </w:tr>
      <w:tr w:rsidR="00931E9F" w:rsidRPr="006246EC" w:rsidTr="00B67938">
        <w:trPr>
          <w:trHeight w:val="3276"/>
          <w:jc w:val="center"/>
        </w:trPr>
        <w:tc>
          <w:tcPr>
            <w:tcW w:w="409"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基本要求</w:t>
            </w:r>
          </w:p>
        </w:tc>
        <w:tc>
          <w:tcPr>
            <w:tcW w:w="256"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w:t>
            </w:r>
          </w:p>
        </w:tc>
        <w:tc>
          <w:tcPr>
            <w:tcW w:w="464"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70</w:t>
            </w:r>
          </w:p>
        </w:tc>
        <w:tc>
          <w:tcPr>
            <w:tcW w:w="642"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600</w:t>
            </w:r>
          </w:p>
        </w:tc>
        <w:tc>
          <w:tcPr>
            <w:tcW w:w="588"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3550</w:t>
            </w:r>
          </w:p>
        </w:tc>
        <w:tc>
          <w:tcPr>
            <w:tcW w:w="70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300</w:t>
            </w:r>
          </w:p>
        </w:tc>
        <w:tc>
          <w:tcPr>
            <w:tcW w:w="63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2200</w:t>
            </w:r>
          </w:p>
        </w:tc>
        <w:tc>
          <w:tcPr>
            <w:tcW w:w="935"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8000</w:t>
            </w:r>
          </w:p>
        </w:tc>
        <w:tc>
          <w:tcPr>
            <w:tcW w:w="826"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21000</w:t>
            </w:r>
          </w:p>
        </w:tc>
        <w:tc>
          <w:tcPr>
            <w:tcW w:w="758"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35000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90000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70</w:t>
            </w:r>
          </w:p>
        </w:tc>
        <w:tc>
          <w:tcPr>
            <w:tcW w:w="720" w:type="dxa"/>
            <w:tcBorders>
              <w:bottom w:val="single" w:sz="4" w:space="0" w:color="auto"/>
            </w:tcBorders>
            <w:vAlign w:val="center"/>
          </w:tcPr>
          <w:p w:rsidR="00931E9F" w:rsidRPr="006246EC" w:rsidRDefault="00931E9F" w:rsidP="00B67938">
            <w:pPr>
              <w:spacing w:line="240" w:lineRule="exact"/>
              <w:jc w:val="center"/>
              <w:rPr>
                <w:rFonts w:hint="eastAsia"/>
                <w:sz w:val="18"/>
                <w:szCs w:val="18"/>
              </w:rPr>
            </w:pPr>
            <w:r w:rsidRPr="006246EC">
              <w:rPr>
                <w:rFonts w:hint="eastAsia"/>
                <w:sz w:val="18"/>
                <w:szCs w:val="18"/>
              </w:rPr>
              <w:t>100</w:t>
            </w:r>
          </w:p>
        </w:tc>
        <w:tc>
          <w:tcPr>
            <w:tcW w:w="1080"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931"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416"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872"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1246" w:type="dxa"/>
            <w:vMerge/>
            <w:tcBorders>
              <w:bottom w:val="single" w:sz="4" w:space="0" w:color="auto"/>
            </w:tcBorders>
            <w:vAlign w:val="center"/>
          </w:tcPr>
          <w:p w:rsidR="00931E9F" w:rsidRPr="006246EC" w:rsidRDefault="00931E9F" w:rsidP="00B67938">
            <w:pPr>
              <w:spacing w:line="240" w:lineRule="exact"/>
              <w:jc w:val="center"/>
              <w:rPr>
                <w:rFonts w:hint="eastAsia"/>
                <w:sz w:val="18"/>
                <w:szCs w:val="18"/>
              </w:rPr>
            </w:pPr>
          </w:p>
        </w:tc>
        <w:tc>
          <w:tcPr>
            <w:tcW w:w="1755" w:type="dxa"/>
            <w:vMerge/>
            <w:tcBorders>
              <w:bottom w:val="single" w:sz="4" w:space="0" w:color="auto"/>
            </w:tcBorders>
            <w:vAlign w:val="center"/>
          </w:tcPr>
          <w:p w:rsidR="00931E9F" w:rsidRPr="006246EC" w:rsidRDefault="00931E9F" w:rsidP="00B67938">
            <w:pPr>
              <w:jc w:val="center"/>
              <w:rPr>
                <w:rFonts w:hint="eastAsia"/>
                <w:sz w:val="18"/>
                <w:szCs w:val="18"/>
              </w:rPr>
            </w:pPr>
          </w:p>
        </w:tc>
      </w:tr>
      <w:tr w:rsidR="00931E9F" w:rsidRPr="006246EC" w:rsidTr="00B67938">
        <w:trPr>
          <w:trHeight w:val="1715"/>
          <w:jc w:val="center"/>
        </w:trPr>
        <w:tc>
          <w:tcPr>
            <w:tcW w:w="409" w:type="dxa"/>
            <w:vAlign w:val="center"/>
          </w:tcPr>
          <w:p w:rsidR="00931E9F" w:rsidRPr="006246EC" w:rsidRDefault="00931E9F" w:rsidP="00B67938">
            <w:pPr>
              <w:rPr>
                <w:rFonts w:hint="eastAsia"/>
                <w:sz w:val="18"/>
                <w:szCs w:val="18"/>
              </w:rPr>
            </w:pPr>
            <w:r w:rsidRPr="006246EC">
              <w:rPr>
                <w:rFonts w:hint="eastAsia"/>
                <w:sz w:val="18"/>
                <w:szCs w:val="18"/>
              </w:rPr>
              <w:t>备注</w:t>
            </w:r>
          </w:p>
        </w:tc>
        <w:tc>
          <w:tcPr>
            <w:tcW w:w="7239" w:type="dxa"/>
            <w:gridSpan w:val="11"/>
            <w:vAlign w:val="center"/>
          </w:tcPr>
          <w:p w:rsidR="00931E9F" w:rsidRPr="006246EC" w:rsidRDefault="00931E9F" w:rsidP="00B67938">
            <w:pPr>
              <w:rPr>
                <w:rFonts w:hint="eastAsia"/>
                <w:sz w:val="18"/>
                <w:szCs w:val="18"/>
              </w:rPr>
            </w:pPr>
            <w:r w:rsidRPr="006246EC">
              <w:rPr>
                <w:rFonts w:hint="eastAsia"/>
                <w:sz w:val="18"/>
                <w:szCs w:val="18"/>
              </w:rPr>
              <w:t>1</w:t>
            </w:r>
            <w:r w:rsidRPr="006246EC">
              <w:rPr>
                <w:rFonts w:hint="eastAsia"/>
                <w:sz w:val="18"/>
                <w:szCs w:val="18"/>
              </w:rPr>
              <w:t>、领会式掌握是指看到日语单词能理解其词义。</w:t>
            </w:r>
          </w:p>
          <w:p w:rsidR="00931E9F" w:rsidRPr="006246EC" w:rsidRDefault="00931E9F" w:rsidP="00B67938">
            <w:pPr>
              <w:rPr>
                <w:rFonts w:hint="eastAsia"/>
                <w:sz w:val="18"/>
                <w:szCs w:val="18"/>
              </w:rPr>
            </w:pPr>
            <w:r w:rsidRPr="006246EC">
              <w:rPr>
                <w:rFonts w:hint="eastAsia"/>
                <w:sz w:val="18"/>
                <w:szCs w:val="18"/>
              </w:rPr>
              <w:t>2</w:t>
            </w:r>
            <w:r w:rsidRPr="006246EC">
              <w:rPr>
                <w:rFonts w:hint="eastAsia"/>
                <w:sz w:val="18"/>
                <w:szCs w:val="18"/>
              </w:rPr>
              <w:t>、复用式掌握是指能正确拼写单词并掌握其基本词义和用法。</w:t>
            </w:r>
          </w:p>
        </w:tc>
        <w:tc>
          <w:tcPr>
            <w:tcW w:w="7020" w:type="dxa"/>
            <w:gridSpan w:val="7"/>
            <w:vAlign w:val="center"/>
          </w:tcPr>
          <w:p w:rsidR="00931E9F" w:rsidRPr="006246EC" w:rsidRDefault="00931E9F" w:rsidP="00B67938">
            <w:pPr>
              <w:rPr>
                <w:rFonts w:hint="eastAsia"/>
                <w:sz w:val="18"/>
                <w:szCs w:val="18"/>
              </w:rPr>
            </w:pPr>
            <w:r w:rsidRPr="006246EC">
              <w:rPr>
                <w:rFonts w:hint="eastAsia"/>
                <w:sz w:val="18"/>
                <w:szCs w:val="18"/>
              </w:rPr>
              <w:t>3</w:t>
            </w:r>
            <w:r w:rsidRPr="006246EC">
              <w:rPr>
                <w:rFonts w:hint="eastAsia"/>
                <w:sz w:val="18"/>
                <w:szCs w:val="18"/>
              </w:rPr>
              <w:t>、各级都应掌握一定量的常用词组。</w:t>
            </w:r>
          </w:p>
          <w:p w:rsidR="00931E9F" w:rsidRPr="006246EC" w:rsidRDefault="00931E9F" w:rsidP="00B67938">
            <w:pPr>
              <w:rPr>
                <w:rFonts w:hint="eastAsia"/>
                <w:sz w:val="18"/>
                <w:szCs w:val="18"/>
              </w:rPr>
            </w:pPr>
            <w:r w:rsidRPr="006246EC">
              <w:rPr>
                <w:rFonts w:hint="eastAsia"/>
                <w:sz w:val="18"/>
                <w:szCs w:val="18"/>
              </w:rPr>
              <w:t>4</w:t>
            </w:r>
            <w:r w:rsidRPr="006246EC">
              <w:rPr>
                <w:rFonts w:hint="eastAsia"/>
                <w:sz w:val="18"/>
                <w:szCs w:val="18"/>
              </w:rPr>
              <w:t>、快速阅读材料难度低于课文，生词不超过总词数的</w:t>
            </w:r>
            <w:r w:rsidRPr="006246EC">
              <w:rPr>
                <w:rFonts w:hint="eastAsia"/>
                <w:sz w:val="18"/>
                <w:szCs w:val="18"/>
              </w:rPr>
              <w:t>3%</w:t>
            </w:r>
            <w:r w:rsidRPr="006246EC">
              <w:rPr>
                <w:rFonts w:hint="eastAsia"/>
                <w:sz w:val="18"/>
                <w:szCs w:val="18"/>
              </w:rPr>
              <w:t>。</w:t>
            </w:r>
          </w:p>
          <w:p w:rsidR="00931E9F" w:rsidRPr="006246EC" w:rsidRDefault="00931E9F" w:rsidP="00B67938">
            <w:pPr>
              <w:rPr>
                <w:rFonts w:hint="eastAsia"/>
                <w:sz w:val="18"/>
                <w:szCs w:val="18"/>
              </w:rPr>
            </w:pPr>
            <w:r w:rsidRPr="006246EC">
              <w:rPr>
                <w:rFonts w:hint="eastAsia"/>
                <w:sz w:val="18"/>
                <w:szCs w:val="18"/>
              </w:rPr>
              <w:t>5</w:t>
            </w:r>
            <w:r w:rsidRPr="006246EC">
              <w:rPr>
                <w:rFonts w:hint="eastAsia"/>
                <w:sz w:val="18"/>
                <w:szCs w:val="18"/>
              </w:rPr>
              <w:t>、听力材料难度低于课文，题材熟悉，基本上没有生词。</w:t>
            </w:r>
          </w:p>
        </w:tc>
      </w:tr>
    </w:tbl>
    <w:p w:rsidR="00446497" w:rsidRPr="00931E9F" w:rsidRDefault="00446497"/>
    <w:sectPr w:rsidR="00446497" w:rsidRPr="00931E9F" w:rsidSect="00111B3B">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83" w:rsidRDefault="00F61883" w:rsidP="00931E9F">
      <w:r>
        <w:separator/>
      </w:r>
    </w:p>
  </w:endnote>
  <w:endnote w:type="continuationSeparator" w:id="0">
    <w:p w:rsidR="00F61883" w:rsidRDefault="00F61883" w:rsidP="0093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9F" w:rsidRDefault="00931E9F" w:rsidP="0041573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1E9F" w:rsidRDefault="00931E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9F" w:rsidRDefault="00931E9F" w:rsidP="0041573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31E9F" w:rsidRDefault="00931E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83" w:rsidRDefault="00F61883" w:rsidP="00931E9F">
      <w:r>
        <w:separator/>
      </w:r>
    </w:p>
  </w:footnote>
  <w:footnote w:type="continuationSeparator" w:id="0">
    <w:p w:rsidR="00F61883" w:rsidRDefault="00F61883" w:rsidP="0093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0"/>
    <w:rsid w:val="00446497"/>
    <w:rsid w:val="008019C0"/>
    <w:rsid w:val="00931E9F"/>
    <w:rsid w:val="00F6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E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1E9F"/>
    <w:rPr>
      <w:sz w:val="18"/>
      <w:szCs w:val="18"/>
    </w:rPr>
  </w:style>
  <w:style w:type="paragraph" w:styleId="a4">
    <w:name w:val="footer"/>
    <w:basedOn w:val="a"/>
    <w:link w:val="Char0"/>
    <w:unhideWhenUsed/>
    <w:rsid w:val="00931E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1E9F"/>
    <w:rPr>
      <w:sz w:val="18"/>
      <w:szCs w:val="18"/>
    </w:rPr>
  </w:style>
  <w:style w:type="character" w:styleId="a5">
    <w:name w:val="page number"/>
    <w:basedOn w:val="a0"/>
    <w:rsid w:val="0093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E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1E9F"/>
    <w:rPr>
      <w:sz w:val="18"/>
      <w:szCs w:val="18"/>
    </w:rPr>
  </w:style>
  <w:style w:type="paragraph" w:styleId="a4">
    <w:name w:val="footer"/>
    <w:basedOn w:val="a"/>
    <w:link w:val="Char0"/>
    <w:unhideWhenUsed/>
    <w:rsid w:val="00931E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1E9F"/>
    <w:rPr>
      <w:sz w:val="18"/>
      <w:szCs w:val="18"/>
    </w:rPr>
  </w:style>
  <w:style w:type="character" w:styleId="a5">
    <w:name w:val="page number"/>
    <w:basedOn w:val="a0"/>
    <w:rsid w:val="0093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2020-10-27T00:56:00Z</dcterms:created>
  <dcterms:modified xsi:type="dcterms:W3CDTF">2020-10-27T00:56:00Z</dcterms:modified>
</cp:coreProperties>
</file>